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06D6" w14:textId="77777777" w:rsidR="00EA3489" w:rsidRDefault="00EA3489" w:rsidP="00EA3489">
      <w:pPr>
        <w:spacing w:after="1834" w:line="600" w:lineRule="auto"/>
        <w:ind w:left="21" w:right="0" w:firstLine="0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19EC4F" wp14:editId="058B61C1">
            <wp:extent cx="2381250" cy="2409825"/>
            <wp:effectExtent l="19050" t="0" r="0" b="0"/>
            <wp:docPr id="4" name="Obraz 4" descr="http://bip.bydgoszcz.kwp.policja.gov.pl/dokumenty/zalaczniki/26/26-13255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p.bydgoszcz.kwp.policja.gov.pl/dokumenty/zalaczniki/26/26-13255_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12D5D" w14:textId="77777777" w:rsidR="00EA3489" w:rsidRPr="00F66CCF" w:rsidRDefault="00EA3489" w:rsidP="00EA3489">
      <w:pPr>
        <w:spacing w:after="1834" w:line="360" w:lineRule="auto"/>
        <w:ind w:left="21" w:right="0" w:firstLine="0"/>
        <w:contextualSpacing/>
        <w:jc w:val="left"/>
        <w:rPr>
          <w:rFonts w:ascii="Arial" w:hAnsi="Arial" w:cs="Arial"/>
          <w:b/>
          <w:i/>
          <w:sz w:val="18"/>
          <w:szCs w:val="18"/>
        </w:rPr>
      </w:pPr>
      <w:r w:rsidRPr="00F66CCF">
        <w:rPr>
          <w:rFonts w:ascii="Arial" w:hAnsi="Arial" w:cs="Arial"/>
          <w:b/>
          <w:i/>
          <w:sz w:val="18"/>
          <w:szCs w:val="18"/>
        </w:rPr>
        <w:t>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</w:t>
      </w:r>
    </w:p>
    <w:p w14:paraId="64C618A8" w14:textId="77777777" w:rsidR="00EA3489" w:rsidRPr="007237FB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23"/>
          <w:szCs w:val="23"/>
        </w:rPr>
      </w:pPr>
    </w:p>
    <w:p w14:paraId="1EACD700" w14:textId="77777777" w:rsidR="00EA3489" w:rsidRPr="007237FB" w:rsidRDefault="00EA3489" w:rsidP="00EA3489">
      <w:pPr>
        <w:spacing w:after="1834" w:line="360" w:lineRule="auto"/>
        <w:ind w:left="21" w:right="0" w:firstLine="0"/>
        <w:contextualSpacing/>
        <w:jc w:val="right"/>
        <w:rPr>
          <w:rFonts w:ascii="Arial" w:hAnsi="Arial" w:cs="Arial"/>
          <w:b/>
          <w:i/>
          <w:sz w:val="19"/>
          <w:szCs w:val="19"/>
          <w:u w:val="single"/>
        </w:rPr>
      </w:pPr>
      <w:r w:rsidRPr="007237FB">
        <w:rPr>
          <w:rFonts w:ascii="Arial" w:hAnsi="Arial" w:cs="Arial"/>
          <w:b/>
          <w:i/>
          <w:sz w:val="19"/>
          <w:szCs w:val="19"/>
          <w:u w:val="single"/>
        </w:rPr>
        <w:t>art. 63 Konstytucji Rzeczypospolitej Polskiej</w:t>
      </w:r>
    </w:p>
    <w:p w14:paraId="67C0D90A" w14:textId="77777777"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14:paraId="6C533DC1" w14:textId="77777777"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14:paraId="50750F3F" w14:textId="77777777"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14:paraId="35D6C0B9" w14:textId="77777777"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14:paraId="0AAC5513" w14:textId="77777777"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>Sprawozdanie z zakresu przyjmowania</w:t>
      </w:r>
      <w:r>
        <w:rPr>
          <w:rFonts w:ascii="Arial" w:hAnsi="Arial" w:cs="Arial"/>
          <w:b/>
          <w:sz w:val="32"/>
          <w:szCs w:val="32"/>
        </w:rPr>
        <w:t>,</w:t>
      </w:r>
      <w:r w:rsidRPr="002B73A1">
        <w:rPr>
          <w:rFonts w:ascii="Arial" w:hAnsi="Arial" w:cs="Arial"/>
          <w:b/>
          <w:sz w:val="32"/>
          <w:szCs w:val="32"/>
        </w:rPr>
        <w:t xml:space="preserve"> rozpatrywania </w:t>
      </w: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Pr="002B73A1">
        <w:rPr>
          <w:rFonts w:ascii="Arial" w:hAnsi="Arial" w:cs="Arial"/>
          <w:b/>
          <w:sz w:val="32"/>
          <w:szCs w:val="32"/>
        </w:rPr>
        <w:t>i załatwiania skarg i wniosków w roku 20</w:t>
      </w:r>
      <w:r w:rsidR="00772797">
        <w:rPr>
          <w:rFonts w:ascii="Arial" w:hAnsi="Arial" w:cs="Arial"/>
          <w:b/>
          <w:sz w:val="32"/>
          <w:szCs w:val="32"/>
        </w:rPr>
        <w:t>20</w:t>
      </w:r>
    </w:p>
    <w:p w14:paraId="1048618B" w14:textId="77777777" w:rsidR="00EA3489" w:rsidRPr="002B73A1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 xml:space="preserve"> w Komendzie Wojewódzkiej Policji w Bydgoszczy </w:t>
      </w:r>
    </w:p>
    <w:p w14:paraId="43D2C858" w14:textId="77777777" w:rsidR="00EA3489" w:rsidRPr="002B73A1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 xml:space="preserve">oraz </w:t>
      </w:r>
    </w:p>
    <w:p w14:paraId="085CB050" w14:textId="77777777"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>Komendach Miejskich i Powiatowych</w:t>
      </w:r>
      <w:r w:rsidR="007755B7">
        <w:rPr>
          <w:rFonts w:ascii="Arial" w:hAnsi="Arial" w:cs="Arial"/>
          <w:b/>
          <w:sz w:val="32"/>
          <w:szCs w:val="32"/>
        </w:rPr>
        <w:t xml:space="preserve"> Policji</w:t>
      </w:r>
    </w:p>
    <w:p w14:paraId="66E4A675" w14:textId="77777777" w:rsidR="00EA3489" w:rsidRPr="002B73A1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 xml:space="preserve"> województwa kujawsko - pomorskiego </w:t>
      </w:r>
    </w:p>
    <w:p w14:paraId="6CD2B596" w14:textId="77777777" w:rsidR="00EA3489" w:rsidRDefault="00EA3489" w:rsidP="00EA3489">
      <w:pPr>
        <w:spacing w:after="1834" w:line="600" w:lineRule="auto"/>
        <w:ind w:left="21" w:right="0" w:firstLine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14:paraId="6A8D2896" w14:textId="77777777" w:rsidR="00EA3489" w:rsidRDefault="00EA3489" w:rsidP="00EA3489">
      <w:pPr>
        <w:spacing w:after="1834" w:line="600" w:lineRule="auto"/>
        <w:ind w:left="21" w:right="0" w:firstLine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14:paraId="445AEE50" w14:textId="77777777" w:rsidR="00EA3489" w:rsidRDefault="00EA3489" w:rsidP="00EA3489">
      <w:pPr>
        <w:spacing w:after="0" w:line="259" w:lineRule="auto"/>
        <w:ind w:left="23" w:right="0" w:firstLine="0"/>
        <w:jc w:val="center"/>
        <w:rPr>
          <w:rFonts w:ascii="Arial" w:hAnsi="Arial" w:cs="Arial"/>
          <w:sz w:val="27"/>
        </w:rPr>
      </w:pPr>
      <w:r w:rsidRPr="002B73A1">
        <w:rPr>
          <w:rFonts w:ascii="Arial" w:hAnsi="Arial" w:cs="Arial"/>
          <w:sz w:val="27"/>
        </w:rPr>
        <w:t>Bydgoszcz, 20</w:t>
      </w:r>
      <w:r w:rsidR="00AF0272">
        <w:rPr>
          <w:rFonts w:ascii="Arial" w:hAnsi="Arial" w:cs="Arial"/>
          <w:sz w:val="27"/>
        </w:rPr>
        <w:t>20</w:t>
      </w:r>
      <w:r w:rsidRPr="002B73A1">
        <w:rPr>
          <w:rFonts w:ascii="Arial" w:hAnsi="Arial" w:cs="Arial"/>
          <w:sz w:val="27"/>
        </w:rPr>
        <w:t xml:space="preserve"> rok</w:t>
      </w:r>
    </w:p>
    <w:p w14:paraId="6F755B83" w14:textId="77777777" w:rsidR="00AF0272" w:rsidRDefault="00AF0272" w:rsidP="00EA3489">
      <w:pPr>
        <w:spacing w:after="0" w:line="259" w:lineRule="auto"/>
        <w:ind w:left="23" w:right="0" w:firstLine="0"/>
        <w:jc w:val="center"/>
        <w:rPr>
          <w:rFonts w:ascii="Arial" w:hAnsi="Arial" w:cs="Arial"/>
          <w:sz w:val="27"/>
        </w:rPr>
      </w:pPr>
    </w:p>
    <w:p w14:paraId="04449260" w14:textId="77777777" w:rsidR="002511BF" w:rsidRDefault="002511BF" w:rsidP="00EA3489">
      <w:pPr>
        <w:spacing w:after="0" w:line="259" w:lineRule="auto"/>
        <w:ind w:left="23" w:right="0" w:firstLine="0"/>
        <w:rPr>
          <w:rFonts w:ascii="Arial" w:hAnsi="Arial" w:cs="Arial"/>
          <w:b/>
          <w:sz w:val="18"/>
          <w:szCs w:val="18"/>
        </w:rPr>
      </w:pPr>
    </w:p>
    <w:p w14:paraId="55B02200" w14:textId="77777777" w:rsidR="00EA3489" w:rsidRPr="00E50905" w:rsidRDefault="00EA3489" w:rsidP="00EA3489">
      <w:pPr>
        <w:spacing w:after="0" w:line="259" w:lineRule="auto"/>
        <w:ind w:left="23" w:right="0" w:firstLine="0"/>
        <w:rPr>
          <w:rFonts w:ascii="Arial" w:hAnsi="Arial" w:cs="Arial"/>
          <w:b/>
          <w:sz w:val="18"/>
          <w:szCs w:val="18"/>
        </w:rPr>
      </w:pPr>
      <w:r w:rsidRPr="00E50905">
        <w:rPr>
          <w:rFonts w:ascii="Arial" w:hAnsi="Arial" w:cs="Arial"/>
          <w:b/>
          <w:sz w:val="18"/>
          <w:szCs w:val="18"/>
        </w:rPr>
        <w:lastRenderedPageBreak/>
        <w:t xml:space="preserve">„A K C E P T U J </w:t>
      </w:r>
      <w:r w:rsidR="00AF0272">
        <w:rPr>
          <w:rFonts w:ascii="Arial" w:hAnsi="Arial" w:cs="Arial"/>
          <w:b/>
          <w:sz w:val="18"/>
          <w:szCs w:val="18"/>
        </w:rPr>
        <w:t>Ę</w:t>
      </w:r>
      <w:r w:rsidRPr="00E50905">
        <w:rPr>
          <w:rFonts w:ascii="Arial" w:hAnsi="Arial" w:cs="Arial"/>
          <w:b/>
          <w:sz w:val="18"/>
          <w:szCs w:val="18"/>
        </w:rPr>
        <w:t>”</w:t>
      </w:r>
    </w:p>
    <w:p w14:paraId="61152B85" w14:textId="77777777"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</w:p>
    <w:p w14:paraId="04337F23" w14:textId="77777777"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</w:p>
    <w:p w14:paraId="46A111D2" w14:textId="77777777"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</w:p>
    <w:p w14:paraId="2C35704B" w14:textId="77777777"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</w:p>
    <w:p w14:paraId="1921C045" w14:textId="77777777" w:rsidR="00EA3489" w:rsidRPr="008C350A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  <w:r w:rsidRPr="008C350A">
        <w:rPr>
          <w:rFonts w:ascii="Arial" w:hAnsi="Arial" w:cs="Arial"/>
          <w:sz w:val="27"/>
        </w:rPr>
        <w:t>WSTĘP</w:t>
      </w:r>
    </w:p>
    <w:p w14:paraId="3ED9D46F" w14:textId="77777777"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b/>
          <w:sz w:val="27"/>
        </w:rPr>
      </w:pPr>
    </w:p>
    <w:p w14:paraId="45B77719" w14:textId="77777777"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b/>
          <w:sz w:val="27"/>
        </w:rPr>
      </w:pPr>
    </w:p>
    <w:p w14:paraId="2A60CC94" w14:textId="06742E0A" w:rsidR="00EA3489" w:rsidRPr="008C350A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color w:val="auto"/>
          <w:szCs w:val="24"/>
        </w:rPr>
      </w:pPr>
      <w:r w:rsidRPr="008C350A">
        <w:rPr>
          <w:rFonts w:ascii="Arial" w:eastAsia="Times New Roman" w:hAnsi="Arial" w:cs="Arial"/>
          <w:color w:val="auto"/>
          <w:szCs w:val="24"/>
        </w:rPr>
        <w:t>P</w:t>
      </w:r>
      <w:r w:rsidRPr="00DC1C60">
        <w:rPr>
          <w:rFonts w:ascii="Arial" w:eastAsia="Times New Roman" w:hAnsi="Arial" w:cs="Arial"/>
          <w:color w:val="auto"/>
          <w:szCs w:val="24"/>
        </w:rPr>
        <w:t>rawo do składania petycji, skarg i wniosków gwarantuje Konstytucja RP. Obywatele korzystając</w:t>
      </w:r>
      <w:r>
        <w:rPr>
          <w:rFonts w:ascii="Arial" w:eastAsia="Times New Roman" w:hAnsi="Arial" w:cs="Arial"/>
          <w:color w:val="auto"/>
          <w:szCs w:val="24"/>
        </w:rPr>
        <w:t xml:space="preserve"> </w:t>
      </w:r>
      <w:r w:rsidRPr="00DC1C60">
        <w:rPr>
          <w:rFonts w:ascii="Arial" w:eastAsia="Times New Roman" w:hAnsi="Arial" w:cs="Arial"/>
          <w:color w:val="auto"/>
          <w:szCs w:val="24"/>
        </w:rPr>
        <w:t>z tego uprawnienia, przekazują</w:t>
      </w:r>
      <w:r w:rsidRPr="008C350A">
        <w:rPr>
          <w:rFonts w:ascii="Arial" w:eastAsia="Times New Roman" w:hAnsi="Arial" w:cs="Arial"/>
          <w:color w:val="auto"/>
          <w:szCs w:val="24"/>
        </w:rPr>
        <w:t xml:space="preserve"> do organów Policji na terenie województwa kujawsko - pomorskiego </w:t>
      </w:r>
      <w:r w:rsidRPr="00DC1C60">
        <w:rPr>
          <w:rFonts w:ascii="Arial" w:eastAsia="Times New Roman" w:hAnsi="Arial" w:cs="Arial"/>
          <w:color w:val="auto"/>
          <w:szCs w:val="24"/>
        </w:rPr>
        <w:t>skarg</w:t>
      </w:r>
      <w:r>
        <w:rPr>
          <w:rFonts w:ascii="Arial" w:eastAsia="Times New Roman" w:hAnsi="Arial" w:cs="Arial"/>
          <w:color w:val="auto"/>
          <w:szCs w:val="24"/>
        </w:rPr>
        <w:t>i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 i wniosk</w:t>
      </w:r>
      <w:r>
        <w:rPr>
          <w:rFonts w:ascii="Arial" w:eastAsia="Times New Roman" w:hAnsi="Arial" w:cs="Arial"/>
          <w:color w:val="auto"/>
          <w:szCs w:val="24"/>
        </w:rPr>
        <w:t>i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 na działalność poszczególnych </w:t>
      </w:r>
      <w:r w:rsidRPr="008C350A">
        <w:rPr>
          <w:rFonts w:ascii="Arial" w:eastAsia="Times New Roman" w:hAnsi="Arial" w:cs="Arial"/>
          <w:color w:val="auto"/>
          <w:szCs w:val="24"/>
        </w:rPr>
        <w:t>policjantów pełniących służbę w Komendzie Wojewódzkiej Policji w Bydgoszczy oraz Komendach Miejskich i Powiatowych</w:t>
      </w:r>
      <w:r w:rsidR="007755B7">
        <w:rPr>
          <w:rFonts w:ascii="Arial" w:eastAsia="Times New Roman" w:hAnsi="Arial" w:cs="Arial"/>
          <w:color w:val="auto"/>
          <w:szCs w:val="24"/>
        </w:rPr>
        <w:t xml:space="preserve"> Policji</w:t>
      </w:r>
      <w:r w:rsidRPr="008C350A">
        <w:rPr>
          <w:rFonts w:ascii="Arial" w:eastAsia="Times New Roman" w:hAnsi="Arial" w:cs="Arial"/>
          <w:color w:val="auto"/>
          <w:szCs w:val="24"/>
        </w:rPr>
        <w:t>.</w:t>
      </w:r>
    </w:p>
    <w:p w14:paraId="5E952314" w14:textId="77777777" w:rsidR="00EA3489" w:rsidRPr="008C350A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color w:val="auto"/>
          <w:szCs w:val="24"/>
        </w:rPr>
      </w:pPr>
      <w:r w:rsidRPr="00DC1C60">
        <w:rPr>
          <w:rFonts w:ascii="Arial" w:eastAsia="Times New Roman" w:hAnsi="Arial" w:cs="Arial"/>
          <w:color w:val="auto"/>
          <w:szCs w:val="24"/>
        </w:rPr>
        <w:t xml:space="preserve">Sygnały o potencjalnych nieprawidłowościach przekazane bezpośrednio przez obywateli mają wymiar szczególny i wykorzystywane są </w:t>
      </w:r>
      <w:r w:rsidRPr="008C350A">
        <w:rPr>
          <w:rFonts w:ascii="Arial" w:eastAsia="Times New Roman" w:hAnsi="Arial" w:cs="Arial"/>
          <w:color w:val="auto"/>
          <w:szCs w:val="24"/>
        </w:rPr>
        <w:t>w procesie doskonalenia zawodowego lub omawiane na odprawach i naradach służbowych organizowanych przez kierownictwo jednostek lub komórek organizacyjnych</w:t>
      </w:r>
      <w:r>
        <w:rPr>
          <w:rFonts w:ascii="Arial" w:eastAsia="Times New Roman" w:hAnsi="Arial" w:cs="Arial"/>
          <w:color w:val="auto"/>
          <w:szCs w:val="24"/>
        </w:rPr>
        <w:t xml:space="preserve"> Policji na terenie całego województwa.</w:t>
      </w:r>
    </w:p>
    <w:p w14:paraId="1A6FA3E3" w14:textId="77777777" w:rsidR="00EA3489" w:rsidRPr="008C350A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color w:val="auto"/>
          <w:szCs w:val="24"/>
        </w:rPr>
      </w:pPr>
      <w:r w:rsidRPr="00DC1C60">
        <w:rPr>
          <w:rFonts w:ascii="Arial" w:eastAsia="Times New Roman" w:hAnsi="Arial" w:cs="Arial"/>
          <w:color w:val="auto"/>
          <w:szCs w:val="24"/>
        </w:rPr>
        <w:t xml:space="preserve">Procedurę przyjmowania, rozpatrywania oraz załatwiania skarg i wniosków </w:t>
      </w:r>
      <w:r>
        <w:rPr>
          <w:rFonts w:ascii="Arial" w:eastAsia="Times New Roman" w:hAnsi="Arial" w:cs="Arial"/>
          <w:color w:val="auto"/>
          <w:szCs w:val="24"/>
        </w:rPr>
        <w:t xml:space="preserve">                         </w:t>
      </w:r>
      <w:r w:rsidRPr="00DC1C60">
        <w:rPr>
          <w:rFonts w:ascii="Arial" w:eastAsia="Times New Roman" w:hAnsi="Arial" w:cs="Arial"/>
          <w:color w:val="auto"/>
          <w:szCs w:val="24"/>
        </w:rPr>
        <w:t>w administracji publicznej regulują przepisy</w:t>
      </w:r>
      <w:r w:rsidRPr="008C350A">
        <w:rPr>
          <w:rFonts w:ascii="Arial" w:eastAsia="Times New Roman" w:hAnsi="Arial" w:cs="Arial"/>
          <w:color w:val="auto"/>
          <w:szCs w:val="24"/>
        </w:rPr>
        <w:t xml:space="preserve"> </w:t>
      </w:r>
      <w:r w:rsidRPr="00F66CCF">
        <w:rPr>
          <w:rFonts w:ascii="Arial" w:eastAsia="Times New Roman" w:hAnsi="Arial" w:cs="Arial"/>
          <w:color w:val="auto"/>
          <w:szCs w:val="24"/>
        </w:rPr>
        <w:t>Rozdział VIII „Skargi i Wnioski</w:t>
      </w:r>
      <w:r>
        <w:rPr>
          <w:rFonts w:ascii="Arial" w:eastAsia="Times New Roman" w:hAnsi="Arial" w:cs="Arial"/>
          <w:color w:val="auto"/>
          <w:szCs w:val="24"/>
        </w:rPr>
        <w:t xml:space="preserve">” 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 </w:t>
      </w:r>
      <w:r w:rsidRPr="00F14A5D">
        <w:rPr>
          <w:rFonts w:ascii="Arial" w:eastAsia="Times New Roman" w:hAnsi="Arial" w:cs="Arial"/>
          <w:i/>
          <w:color w:val="auto"/>
          <w:szCs w:val="24"/>
        </w:rPr>
        <w:t>Kodeksu postępowania administracyjnego</w:t>
      </w:r>
      <w:r>
        <w:rPr>
          <w:rFonts w:ascii="Arial" w:eastAsia="Times New Roman" w:hAnsi="Arial" w:cs="Arial"/>
          <w:color w:val="auto"/>
          <w:szCs w:val="24"/>
        </w:rPr>
        <w:t xml:space="preserve"> 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oraz Rozporządzenia Rady Ministrów </w:t>
      </w:r>
      <w:r>
        <w:rPr>
          <w:rFonts w:ascii="Arial" w:eastAsia="Times New Roman" w:hAnsi="Arial" w:cs="Arial"/>
          <w:color w:val="auto"/>
          <w:szCs w:val="24"/>
        </w:rPr>
        <w:t xml:space="preserve">z dnia                        8 stycznia 2002 roku </w:t>
      </w:r>
      <w:r w:rsidRPr="00F14A5D">
        <w:rPr>
          <w:rFonts w:ascii="Arial" w:eastAsia="Times New Roman" w:hAnsi="Arial" w:cs="Arial"/>
          <w:i/>
          <w:color w:val="auto"/>
          <w:szCs w:val="24"/>
        </w:rPr>
        <w:t>w sprawie organizacji przyjmowania i rozpatrywania skarg                           i wniosków</w:t>
      </w:r>
      <w:r w:rsidRPr="00DC1C60">
        <w:rPr>
          <w:rFonts w:ascii="Arial" w:eastAsia="Times New Roman" w:hAnsi="Arial" w:cs="Arial"/>
          <w:color w:val="auto"/>
          <w:szCs w:val="24"/>
        </w:rPr>
        <w:t>. Składanie, rozpatrywanie oraz załatwianie petycji precyzuje odrębn</w:t>
      </w:r>
      <w:r w:rsidRPr="008C350A">
        <w:rPr>
          <w:rFonts w:ascii="Arial" w:eastAsia="Times New Roman" w:hAnsi="Arial" w:cs="Arial"/>
          <w:color w:val="auto"/>
          <w:szCs w:val="24"/>
        </w:rPr>
        <w:t>a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 ustawa o petycjach.</w:t>
      </w:r>
    </w:p>
    <w:p w14:paraId="47EF0B57" w14:textId="77777777" w:rsidR="00EA3489" w:rsidRPr="008C350A" w:rsidRDefault="00EA3489" w:rsidP="00EA3489">
      <w:pPr>
        <w:spacing w:line="360" w:lineRule="auto"/>
        <w:ind w:left="17" w:right="0" w:firstLine="0"/>
        <w:contextualSpacing/>
        <w:rPr>
          <w:rFonts w:ascii="Arial" w:hAnsi="Arial" w:cs="Arial"/>
          <w:szCs w:val="24"/>
        </w:rPr>
      </w:pPr>
      <w:r w:rsidRPr="008C350A">
        <w:rPr>
          <w:rFonts w:ascii="Arial" w:hAnsi="Arial" w:cs="Arial"/>
          <w:szCs w:val="24"/>
        </w:rPr>
        <w:t xml:space="preserve">Zgodnie z art. 227 </w:t>
      </w:r>
      <w:r w:rsidRPr="00F14A5D">
        <w:rPr>
          <w:rFonts w:ascii="Arial" w:hAnsi="Arial" w:cs="Arial"/>
          <w:i/>
          <w:szCs w:val="24"/>
        </w:rPr>
        <w:t>kodeksu postępowania administracyjnego</w:t>
      </w:r>
      <w:r w:rsidRPr="008C350A">
        <w:rPr>
          <w:rFonts w:ascii="Arial" w:hAnsi="Arial" w:cs="Arial"/>
          <w:szCs w:val="24"/>
        </w:rPr>
        <w:t xml:space="preserve"> przedmiotem skargi może być w szczególności zaniedbanie lub nienależyte wykonanie zadań przez właściwe organy albo przez ich pracowników, naruszenie praworządności lub interesów skarżących, a także przewlekłe lub biurokratyczne załatwianie spraw. </w:t>
      </w:r>
    </w:p>
    <w:p w14:paraId="3892D435" w14:textId="77777777" w:rsidR="00EA3489" w:rsidRPr="008C350A" w:rsidRDefault="00EA3489" w:rsidP="00EA3489">
      <w:pPr>
        <w:spacing w:line="360" w:lineRule="auto"/>
        <w:ind w:right="0"/>
        <w:contextualSpacing/>
        <w:rPr>
          <w:rFonts w:ascii="Arial" w:hAnsi="Arial" w:cs="Arial"/>
          <w:szCs w:val="24"/>
        </w:rPr>
      </w:pPr>
      <w:r w:rsidRPr="008C350A">
        <w:rPr>
          <w:rFonts w:ascii="Arial" w:hAnsi="Arial" w:cs="Arial"/>
          <w:szCs w:val="24"/>
        </w:rPr>
        <w:t xml:space="preserve">Stosownie </w:t>
      </w:r>
      <w:r>
        <w:rPr>
          <w:rFonts w:ascii="Arial" w:hAnsi="Arial" w:cs="Arial"/>
          <w:szCs w:val="24"/>
        </w:rPr>
        <w:t>natomiast do art. 2</w:t>
      </w:r>
      <w:r w:rsidR="00F95E52">
        <w:rPr>
          <w:rFonts w:ascii="Arial" w:hAnsi="Arial" w:cs="Arial"/>
          <w:szCs w:val="24"/>
        </w:rPr>
        <w:t>4</w:t>
      </w:r>
      <w:r w:rsidRPr="008C350A">
        <w:rPr>
          <w:rFonts w:ascii="Arial" w:hAnsi="Arial" w:cs="Arial"/>
          <w:szCs w:val="24"/>
        </w:rPr>
        <w:t xml:space="preserve">1 </w:t>
      </w:r>
      <w:r w:rsidRPr="00F14A5D">
        <w:rPr>
          <w:rFonts w:ascii="Arial" w:hAnsi="Arial" w:cs="Arial"/>
          <w:i/>
          <w:szCs w:val="24"/>
        </w:rPr>
        <w:t>kodeksu postępowania administracyjnego</w:t>
      </w:r>
      <w:r w:rsidRPr="008C350A">
        <w:rPr>
          <w:rFonts w:ascii="Arial" w:hAnsi="Arial" w:cs="Arial"/>
          <w:szCs w:val="24"/>
        </w:rPr>
        <w:t xml:space="preserve"> przedmiotem wniosku mogą być w szczególności sprawy ulepszenia organizacji, wzmocnienia praworządności, usprawnienia pracy i zapobieganie nadużyciom, ochrony własności, lepszego zaspokajania potrzeb ludności.</w:t>
      </w:r>
    </w:p>
    <w:p w14:paraId="73E3D9A8" w14:textId="77777777" w:rsidR="00EA3489" w:rsidRPr="008C350A" w:rsidRDefault="00EA3489" w:rsidP="00EA3489">
      <w:pPr>
        <w:spacing w:line="360" w:lineRule="auto"/>
        <w:ind w:right="0"/>
        <w:contextualSpacing/>
        <w:rPr>
          <w:rFonts w:ascii="Arial" w:eastAsia="Times New Roman" w:hAnsi="Arial" w:cs="Arial"/>
          <w:color w:val="auto"/>
          <w:szCs w:val="24"/>
        </w:rPr>
      </w:pPr>
      <w:r w:rsidRPr="008C350A">
        <w:rPr>
          <w:rFonts w:ascii="Arial" w:hAnsi="Arial" w:cs="Arial"/>
          <w:szCs w:val="24"/>
        </w:rPr>
        <w:t xml:space="preserve">Sprawozdanie to nie obejmuje licznej korespondencji prowadzonej z obywatelami kierującymi listy i zapytania do jednostek Policji garnizonu kujawsko - pomorskiego, które nie zostały sklasyfikowane w oparciu o wskazany powyżej podział.  </w:t>
      </w:r>
    </w:p>
    <w:p w14:paraId="0721EB29" w14:textId="77777777" w:rsidR="00EA3489" w:rsidRDefault="00EA3489" w:rsidP="00EA3489">
      <w:pPr>
        <w:pStyle w:val="Akapitzlist"/>
        <w:numPr>
          <w:ilvl w:val="0"/>
          <w:numId w:val="1"/>
        </w:numPr>
        <w:spacing w:after="0" w:line="360" w:lineRule="auto"/>
        <w:ind w:right="0"/>
        <w:rPr>
          <w:rFonts w:ascii="Arial" w:eastAsia="Times New Roman" w:hAnsi="Arial" w:cs="Arial"/>
          <w:b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>I</w:t>
      </w:r>
      <w:r w:rsidRPr="008C350A">
        <w:rPr>
          <w:rFonts w:ascii="Arial" w:eastAsia="Times New Roman" w:hAnsi="Arial" w:cs="Arial"/>
          <w:b/>
          <w:color w:val="auto"/>
          <w:sz w:val="28"/>
          <w:szCs w:val="28"/>
        </w:rPr>
        <w:t xml:space="preserve">nformacje ogólne </w:t>
      </w:r>
    </w:p>
    <w:p w14:paraId="3B473160" w14:textId="77777777" w:rsidR="00EA3489" w:rsidRDefault="00EA3489" w:rsidP="00EA3489">
      <w:pPr>
        <w:spacing w:after="0" w:line="360" w:lineRule="auto"/>
        <w:ind w:left="360" w:right="0" w:firstLine="0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14:paraId="353E1388" w14:textId="77777777" w:rsidR="00EA3489" w:rsidRPr="006B0839" w:rsidRDefault="00EA3489" w:rsidP="00EA3489">
      <w:pPr>
        <w:spacing w:line="360" w:lineRule="auto"/>
        <w:ind w:left="18" w:right="0" w:firstLine="0"/>
        <w:contextualSpacing/>
        <w:rPr>
          <w:rFonts w:ascii="Arial" w:hAnsi="Arial" w:cs="Arial"/>
          <w:szCs w:val="24"/>
        </w:rPr>
      </w:pPr>
      <w:r w:rsidRPr="00F66CCF">
        <w:rPr>
          <w:rFonts w:ascii="Arial" w:hAnsi="Arial" w:cs="Arial"/>
          <w:szCs w:val="24"/>
        </w:rPr>
        <w:t xml:space="preserve">Przyjmowanie, rozpatrywanie i załatwianie skarg oraz wniosków kierowanych </w:t>
      </w:r>
      <w:r>
        <w:rPr>
          <w:rFonts w:ascii="Arial" w:hAnsi="Arial" w:cs="Arial"/>
          <w:szCs w:val="24"/>
        </w:rPr>
        <w:t xml:space="preserve">                   </w:t>
      </w:r>
      <w:r w:rsidRPr="00F66CCF">
        <w:rPr>
          <w:rFonts w:ascii="Arial" w:hAnsi="Arial" w:cs="Arial"/>
          <w:szCs w:val="24"/>
        </w:rPr>
        <w:t>do Komendanta Wojewódzkiego Policji</w:t>
      </w:r>
      <w:r w:rsidR="007755B7">
        <w:rPr>
          <w:rFonts w:ascii="Arial" w:hAnsi="Arial" w:cs="Arial"/>
          <w:szCs w:val="24"/>
        </w:rPr>
        <w:t xml:space="preserve"> w Bydgoszczy</w:t>
      </w:r>
      <w:r>
        <w:rPr>
          <w:rFonts w:ascii="Arial" w:hAnsi="Arial" w:cs="Arial"/>
          <w:szCs w:val="24"/>
        </w:rPr>
        <w:t>,</w:t>
      </w:r>
      <w:r w:rsidRPr="00F66CCF">
        <w:rPr>
          <w:rFonts w:ascii="Arial" w:hAnsi="Arial" w:cs="Arial"/>
          <w:szCs w:val="24"/>
        </w:rPr>
        <w:t xml:space="preserve"> a także koordynowanie</w:t>
      </w:r>
      <w:r w:rsidR="007755B7">
        <w:rPr>
          <w:rFonts w:ascii="Arial" w:hAnsi="Arial" w:cs="Arial"/>
          <w:szCs w:val="24"/>
        </w:rPr>
        <w:t xml:space="preserve">                      </w:t>
      </w:r>
      <w:r w:rsidRPr="00F66CCF">
        <w:rPr>
          <w:rFonts w:ascii="Arial" w:hAnsi="Arial" w:cs="Arial"/>
          <w:szCs w:val="24"/>
        </w:rPr>
        <w:t xml:space="preserve"> i nadzorowanie rozpatrywani</w:t>
      </w:r>
      <w:r>
        <w:rPr>
          <w:rFonts w:ascii="Arial" w:hAnsi="Arial" w:cs="Arial"/>
          <w:szCs w:val="24"/>
        </w:rPr>
        <w:t>a</w:t>
      </w:r>
      <w:r w:rsidRPr="00F66CCF">
        <w:rPr>
          <w:rFonts w:ascii="Arial" w:hAnsi="Arial" w:cs="Arial"/>
          <w:szCs w:val="24"/>
        </w:rPr>
        <w:t xml:space="preserve"> skarg i wniosków przez jednostki i komórki organizacyjne Policji województwa kujawsko</w:t>
      </w:r>
      <w:r>
        <w:rPr>
          <w:rFonts w:ascii="Arial" w:hAnsi="Arial" w:cs="Arial"/>
          <w:szCs w:val="24"/>
        </w:rPr>
        <w:t xml:space="preserve"> </w:t>
      </w:r>
      <w:r w:rsidRPr="00F66CCF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F66CCF">
        <w:rPr>
          <w:rFonts w:ascii="Arial" w:hAnsi="Arial" w:cs="Arial"/>
          <w:szCs w:val="24"/>
        </w:rPr>
        <w:t>pomorskiego</w:t>
      </w:r>
      <w:r>
        <w:rPr>
          <w:rFonts w:ascii="Arial" w:hAnsi="Arial" w:cs="Arial"/>
          <w:szCs w:val="24"/>
        </w:rPr>
        <w:t xml:space="preserve"> </w:t>
      </w:r>
      <w:r w:rsidRPr="006B0839">
        <w:rPr>
          <w:rFonts w:ascii="Arial" w:hAnsi="Arial" w:cs="Arial"/>
          <w:szCs w:val="24"/>
        </w:rPr>
        <w:t>należy do zadań Wydziału Kontroli. Wymieniona komórka</w:t>
      </w:r>
      <w:r w:rsidR="00F95E52">
        <w:rPr>
          <w:rFonts w:ascii="Arial" w:hAnsi="Arial" w:cs="Arial"/>
          <w:szCs w:val="24"/>
        </w:rPr>
        <w:t xml:space="preserve"> </w:t>
      </w:r>
      <w:r w:rsidRPr="006B0839">
        <w:rPr>
          <w:rFonts w:ascii="Arial" w:hAnsi="Arial" w:cs="Arial"/>
          <w:szCs w:val="24"/>
        </w:rPr>
        <w:t>organizacyjna w ramach sprawowanego nadzoru instancyjnego</w:t>
      </w:r>
      <w:r>
        <w:rPr>
          <w:rFonts w:ascii="Arial" w:hAnsi="Arial" w:cs="Arial"/>
          <w:szCs w:val="24"/>
        </w:rPr>
        <w:t xml:space="preserve"> oraz kontroli problemowych </w:t>
      </w:r>
      <w:r w:rsidRPr="006B0839">
        <w:rPr>
          <w:rFonts w:ascii="Arial" w:hAnsi="Arial" w:cs="Arial"/>
          <w:szCs w:val="24"/>
        </w:rPr>
        <w:t xml:space="preserve">dokonuje </w:t>
      </w:r>
      <w:r>
        <w:rPr>
          <w:rFonts w:ascii="Arial" w:hAnsi="Arial" w:cs="Arial"/>
          <w:szCs w:val="24"/>
        </w:rPr>
        <w:t xml:space="preserve">również </w:t>
      </w:r>
      <w:r w:rsidRPr="006B0839">
        <w:rPr>
          <w:rFonts w:ascii="Arial" w:hAnsi="Arial" w:cs="Arial"/>
          <w:szCs w:val="24"/>
        </w:rPr>
        <w:t>oceny prawidłowości, terminowości i sposobu załatwiania skarg i wniosków załatwianych w Komendach Miejskich i Powiatowych Policji województwa kujawsko – pomorskiego.</w:t>
      </w:r>
    </w:p>
    <w:p w14:paraId="29801236" w14:textId="3216F566" w:rsidR="00EA3489" w:rsidRPr="006B0839" w:rsidRDefault="00EA3489" w:rsidP="00AF0272">
      <w:pPr>
        <w:spacing w:after="0" w:line="360" w:lineRule="auto"/>
        <w:ind w:left="-17" w:firstLine="725"/>
        <w:contextualSpacing/>
        <w:rPr>
          <w:rFonts w:ascii="Arial" w:eastAsia="Times New Roman" w:hAnsi="Arial" w:cs="Arial"/>
          <w:szCs w:val="24"/>
        </w:rPr>
      </w:pPr>
      <w:r w:rsidRPr="006B0839">
        <w:rPr>
          <w:rFonts w:ascii="Arial" w:hAnsi="Arial" w:cs="Arial"/>
          <w:szCs w:val="24"/>
        </w:rPr>
        <w:t>Na podstawie prowadzonej dokumentacji służbowej, w tym Rejestru Skarg                         i Wniosków</w:t>
      </w:r>
      <w:r w:rsidRPr="006B0839">
        <w:rPr>
          <w:rFonts w:ascii="Arial" w:hAnsi="Arial" w:cs="Arial"/>
          <w:b/>
          <w:i/>
          <w:szCs w:val="24"/>
        </w:rPr>
        <w:t xml:space="preserve"> </w:t>
      </w:r>
      <w:r w:rsidRPr="006B0839">
        <w:rPr>
          <w:rFonts w:ascii="Arial" w:hAnsi="Arial" w:cs="Arial"/>
          <w:szCs w:val="24"/>
        </w:rPr>
        <w:t>wpływających do Komendy Wojewódzkiej Policji w Bydgoszczy</w:t>
      </w:r>
      <w:r w:rsidRPr="006B0839">
        <w:rPr>
          <w:rFonts w:ascii="Arial" w:hAnsi="Arial" w:cs="Arial"/>
          <w:b/>
          <w:i/>
          <w:szCs w:val="24"/>
        </w:rPr>
        <w:t xml:space="preserve"> </w:t>
      </w:r>
      <w:r w:rsidRPr="006B0839">
        <w:rPr>
          <w:rFonts w:ascii="Arial" w:hAnsi="Arial" w:cs="Arial"/>
          <w:szCs w:val="24"/>
        </w:rPr>
        <w:t xml:space="preserve">oraz informacji uzyskanych od kierowników jednostek organizacyjnych Policji województwa kujawsko – pomorskiego ustalono, że w okresie od dnia 1 stycznia do 31 grudnia </w:t>
      </w:r>
      <w:r w:rsidR="00AF0272">
        <w:rPr>
          <w:rFonts w:ascii="Arial" w:hAnsi="Arial" w:cs="Arial"/>
          <w:szCs w:val="24"/>
        </w:rPr>
        <w:t xml:space="preserve">           </w:t>
      </w:r>
      <w:r w:rsidRPr="006B0839">
        <w:rPr>
          <w:rFonts w:ascii="Arial" w:hAnsi="Arial" w:cs="Arial"/>
          <w:szCs w:val="24"/>
        </w:rPr>
        <w:t>20</w:t>
      </w:r>
      <w:r w:rsidR="00772797">
        <w:rPr>
          <w:rFonts w:ascii="Arial" w:hAnsi="Arial" w:cs="Arial"/>
          <w:szCs w:val="24"/>
        </w:rPr>
        <w:t>20</w:t>
      </w:r>
      <w:r w:rsidRPr="006B0839">
        <w:rPr>
          <w:rFonts w:ascii="Arial" w:hAnsi="Arial" w:cs="Arial"/>
          <w:szCs w:val="24"/>
        </w:rPr>
        <w:t xml:space="preserve"> roku w </w:t>
      </w:r>
      <w:r w:rsidRPr="006B0839">
        <w:rPr>
          <w:rFonts w:ascii="Arial" w:eastAsia="Times New Roman" w:hAnsi="Arial" w:cs="Arial"/>
          <w:szCs w:val="24"/>
        </w:rPr>
        <w:t>Komendzie Wojewódzkiej Policji w Bydgoszczy</w:t>
      </w:r>
      <w:r>
        <w:rPr>
          <w:rFonts w:ascii="Arial" w:eastAsia="Times New Roman" w:hAnsi="Arial" w:cs="Arial"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 xml:space="preserve">i podległych jednostkach organizacyjnych odnotowano wpływ </w:t>
      </w:r>
      <w:r w:rsidRPr="00F22839">
        <w:rPr>
          <w:rFonts w:ascii="Arial" w:eastAsia="Times New Roman" w:hAnsi="Arial" w:cs="Arial"/>
          <w:szCs w:val="24"/>
        </w:rPr>
        <w:t>11</w:t>
      </w:r>
      <w:r w:rsidR="009A2A50">
        <w:rPr>
          <w:rFonts w:ascii="Arial" w:eastAsia="Times New Roman" w:hAnsi="Arial" w:cs="Arial"/>
          <w:szCs w:val="24"/>
        </w:rPr>
        <w:t>49</w:t>
      </w:r>
      <w:r w:rsidRPr="006B0839">
        <w:rPr>
          <w:rFonts w:ascii="Arial" w:eastAsia="Times New Roman" w:hAnsi="Arial" w:cs="Arial"/>
          <w:szCs w:val="24"/>
        </w:rPr>
        <w:t xml:space="preserve"> skarg i wniosków na działalność funkcjonariuszy Komendy Wojewódzkiej Policji w Bydgoszczy</w:t>
      </w:r>
      <w:r>
        <w:rPr>
          <w:rFonts w:ascii="Arial" w:eastAsia="Times New Roman" w:hAnsi="Arial" w:cs="Arial"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>i jednostek podległych. Powyższa wartość jest</w:t>
      </w:r>
      <w:r w:rsidR="00FC4392">
        <w:rPr>
          <w:rFonts w:ascii="Arial" w:eastAsia="Times New Roman" w:hAnsi="Arial" w:cs="Arial"/>
          <w:szCs w:val="24"/>
        </w:rPr>
        <w:t xml:space="preserve"> większa</w:t>
      </w:r>
      <w:r>
        <w:rPr>
          <w:rFonts w:ascii="Arial" w:eastAsia="Times New Roman" w:hAnsi="Arial" w:cs="Arial"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>w porównaniu do danych</w:t>
      </w:r>
      <w:r w:rsidR="00AF0272">
        <w:rPr>
          <w:rFonts w:ascii="Arial" w:eastAsia="Times New Roman" w:hAnsi="Arial" w:cs="Arial"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 xml:space="preserve">z roku ubiegłego o </w:t>
      </w:r>
      <w:r w:rsidR="009A2A50">
        <w:rPr>
          <w:rFonts w:ascii="Arial" w:eastAsia="Times New Roman" w:hAnsi="Arial" w:cs="Arial"/>
          <w:szCs w:val="24"/>
        </w:rPr>
        <w:t>45</w:t>
      </w:r>
      <w:r>
        <w:rPr>
          <w:rFonts w:ascii="Arial" w:eastAsia="Times New Roman" w:hAnsi="Arial" w:cs="Arial"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 xml:space="preserve">pism, </w:t>
      </w:r>
      <w:r>
        <w:rPr>
          <w:rFonts w:ascii="Arial" w:eastAsia="Times New Roman" w:hAnsi="Arial" w:cs="Arial"/>
          <w:szCs w:val="24"/>
        </w:rPr>
        <w:t xml:space="preserve">tj. o </w:t>
      </w:r>
      <w:r w:rsidR="00BD0B95">
        <w:rPr>
          <w:rFonts w:ascii="Arial" w:eastAsia="Times New Roman" w:hAnsi="Arial" w:cs="Arial"/>
          <w:szCs w:val="24"/>
        </w:rPr>
        <w:t>4</w:t>
      </w:r>
      <w:r w:rsidR="00426E60">
        <w:rPr>
          <w:rFonts w:ascii="Arial" w:eastAsia="Times New Roman" w:hAnsi="Arial" w:cs="Arial"/>
          <w:szCs w:val="24"/>
        </w:rPr>
        <w:t>,</w:t>
      </w:r>
      <w:r w:rsidR="00BD0B95">
        <w:rPr>
          <w:rFonts w:ascii="Arial" w:eastAsia="Times New Roman" w:hAnsi="Arial" w:cs="Arial"/>
          <w:szCs w:val="24"/>
        </w:rPr>
        <w:t>07</w:t>
      </w:r>
      <w:r w:rsidRPr="006B0839">
        <w:rPr>
          <w:rFonts w:ascii="Arial" w:eastAsia="Times New Roman" w:hAnsi="Arial" w:cs="Arial"/>
          <w:szCs w:val="24"/>
        </w:rPr>
        <w:t xml:space="preserve"> %.</w:t>
      </w:r>
      <w:r>
        <w:rPr>
          <w:rFonts w:ascii="Arial" w:eastAsia="Times New Roman" w:hAnsi="Arial" w:cs="Arial"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 xml:space="preserve">    </w:t>
      </w:r>
    </w:p>
    <w:p w14:paraId="3147783C" w14:textId="1C8FBE99" w:rsidR="00EA3489" w:rsidRPr="00D932C8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6B0839">
        <w:rPr>
          <w:rFonts w:ascii="Arial" w:eastAsia="Times New Roman" w:hAnsi="Arial" w:cs="Arial"/>
          <w:szCs w:val="24"/>
        </w:rPr>
        <w:tab/>
      </w:r>
      <w:r w:rsidRPr="006B0839">
        <w:rPr>
          <w:rFonts w:ascii="Arial" w:eastAsia="Times New Roman" w:hAnsi="Arial" w:cs="Arial"/>
          <w:szCs w:val="24"/>
        </w:rPr>
        <w:tab/>
      </w:r>
      <w:r w:rsidR="00426E60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W wyniku analizy </w:t>
      </w:r>
      <w:r w:rsidRPr="006B0839">
        <w:rPr>
          <w:rFonts w:ascii="Arial" w:eastAsia="Times New Roman" w:hAnsi="Arial" w:cs="Arial"/>
          <w:szCs w:val="24"/>
        </w:rPr>
        <w:t>Rejestru Skarg i Wniosków prowadzonego dla Komendy Wojewódzkiej Policji w Bydgoszczy ustalono, że w roku 20</w:t>
      </w:r>
      <w:r w:rsidR="00D932C8">
        <w:rPr>
          <w:rFonts w:ascii="Arial" w:eastAsia="Times New Roman" w:hAnsi="Arial" w:cs="Arial"/>
          <w:szCs w:val="24"/>
        </w:rPr>
        <w:t>20</w:t>
      </w:r>
      <w:r>
        <w:rPr>
          <w:rFonts w:ascii="Arial" w:eastAsia="Times New Roman" w:hAnsi="Arial" w:cs="Arial"/>
          <w:szCs w:val="24"/>
        </w:rPr>
        <w:t xml:space="preserve"> nastąpił </w:t>
      </w:r>
      <w:r w:rsidR="00D932C8">
        <w:rPr>
          <w:rFonts w:ascii="Arial" w:eastAsia="Times New Roman" w:hAnsi="Arial" w:cs="Arial"/>
          <w:szCs w:val="24"/>
        </w:rPr>
        <w:t>wzrost</w:t>
      </w:r>
      <w:r>
        <w:rPr>
          <w:rFonts w:ascii="Arial" w:eastAsia="Times New Roman" w:hAnsi="Arial" w:cs="Arial"/>
          <w:szCs w:val="24"/>
        </w:rPr>
        <w:t xml:space="preserve"> wpływu ilości </w:t>
      </w:r>
      <w:r w:rsidRPr="006B0839">
        <w:rPr>
          <w:rFonts w:ascii="Arial" w:eastAsia="Times New Roman" w:hAnsi="Arial" w:cs="Arial"/>
          <w:szCs w:val="24"/>
        </w:rPr>
        <w:t>pism o znamionach skargi bądź wniosku</w:t>
      </w:r>
      <w:r>
        <w:rPr>
          <w:rFonts w:ascii="Arial" w:eastAsia="Times New Roman" w:hAnsi="Arial" w:cs="Arial"/>
          <w:szCs w:val="24"/>
        </w:rPr>
        <w:t xml:space="preserve"> kierowanych do Komendanta  Wojewódzkiego Policji w Bydgoszczy</w:t>
      </w:r>
      <w:r w:rsidRPr="00BD0B95">
        <w:rPr>
          <w:rFonts w:ascii="Arial" w:eastAsia="Times New Roman" w:hAnsi="Arial" w:cs="Arial"/>
          <w:b/>
          <w:szCs w:val="24"/>
        </w:rPr>
        <w:t xml:space="preserve">. </w:t>
      </w:r>
      <w:r w:rsidRPr="00D932C8">
        <w:rPr>
          <w:rFonts w:ascii="Arial" w:eastAsia="Times New Roman" w:hAnsi="Arial" w:cs="Arial"/>
          <w:szCs w:val="24"/>
        </w:rPr>
        <w:t>W roku 201</w:t>
      </w:r>
      <w:r w:rsidR="00102D08" w:rsidRPr="00D932C8">
        <w:rPr>
          <w:rFonts w:ascii="Arial" w:eastAsia="Times New Roman" w:hAnsi="Arial" w:cs="Arial"/>
          <w:szCs w:val="24"/>
        </w:rPr>
        <w:t>9</w:t>
      </w:r>
      <w:r w:rsidRPr="00D932C8">
        <w:rPr>
          <w:rFonts w:ascii="Arial" w:eastAsia="Times New Roman" w:hAnsi="Arial" w:cs="Arial"/>
          <w:szCs w:val="24"/>
        </w:rPr>
        <w:t xml:space="preserve"> odnotowano ich </w:t>
      </w:r>
      <w:r w:rsidR="00102D08" w:rsidRPr="00D932C8">
        <w:rPr>
          <w:rFonts w:ascii="Arial" w:eastAsia="Times New Roman" w:hAnsi="Arial" w:cs="Arial"/>
          <w:szCs w:val="24"/>
        </w:rPr>
        <w:t>460</w:t>
      </w:r>
      <w:r w:rsidRPr="00D932C8">
        <w:rPr>
          <w:rFonts w:ascii="Arial" w:eastAsia="Times New Roman" w:hAnsi="Arial" w:cs="Arial"/>
          <w:szCs w:val="24"/>
        </w:rPr>
        <w:t>, natomiast                     w roku 20</w:t>
      </w:r>
      <w:r w:rsidR="00D932C8" w:rsidRPr="00D932C8">
        <w:rPr>
          <w:rFonts w:ascii="Arial" w:eastAsia="Times New Roman" w:hAnsi="Arial" w:cs="Arial"/>
          <w:szCs w:val="24"/>
        </w:rPr>
        <w:t>20</w:t>
      </w:r>
      <w:r w:rsidRPr="00D932C8">
        <w:rPr>
          <w:rFonts w:ascii="Arial" w:eastAsia="Times New Roman" w:hAnsi="Arial" w:cs="Arial"/>
          <w:szCs w:val="24"/>
        </w:rPr>
        <w:t xml:space="preserve"> - </w:t>
      </w:r>
      <w:r w:rsidR="0093525B">
        <w:rPr>
          <w:rFonts w:ascii="Arial" w:eastAsia="Times New Roman" w:hAnsi="Arial" w:cs="Arial"/>
          <w:szCs w:val="24"/>
        </w:rPr>
        <w:t>508</w:t>
      </w:r>
      <w:r w:rsidRPr="00D932C8">
        <w:rPr>
          <w:rFonts w:ascii="Arial" w:eastAsia="Times New Roman" w:hAnsi="Arial" w:cs="Arial"/>
          <w:szCs w:val="24"/>
        </w:rPr>
        <w:t xml:space="preserve">, tj. </w:t>
      </w:r>
      <w:r w:rsidR="00D932C8">
        <w:rPr>
          <w:rFonts w:ascii="Arial" w:eastAsia="Times New Roman" w:hAnsi="Arial" w:cs="Arial"/>
          <w:szCs w:val="24"/>
        </w:rPr>
        <w:t>wzrost</w:t>
      </w:r>
      <w:r w:rsidRPr="00D932C8">
        <w:rPr>
          <w:rFonts w:ascii="Arial" w:eastAsia="Times New Roman" w:hAnsi="Arial" w:cs="Arial"/>
          <w:szCs w:val="24"/>
        </w:rPr>
        <w:t xml:space="preserve"> o</w:t>
      </w:r>
      <w:r w:rsidR="0093525B">
        <w:rPr>
          <w:rFonts w:ascii="Arial" w:eastAsia="Times New Roman" w:hAnsi="Arial" w:cs="Arial"/>
          <w:szCs w:val="24"/>
        </w:rPr>
        <w:t xml:space="preserve"> 10,43</w:t>
      </w:r>
      <w:r w:rsidRPr="00D932C8">
        <w:rPr>
          <w:rFonts w:ascii="Arial" w:eastAsia="Times New Roman" w:hAnsi="Arial" w:cs="Arial"/>
          <w:szCs w:val="24"/>
        </w:rPr>
        <w:t xml:space="preserve"> %.</w:t>
      </w:r>
    </w:p>
    <w:p w14:paraId="1DDC6EBD" w14:textId="773827DC" w:rsidR="00EA3489" w:rsidRPr="006B0839" w:rsidRDefault="00EA3489" w:rsidP="00EA3489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="00426E60">
        <w:rPr>
          <w:rFonts w:ascii="Arial" w:eastAsia="Times New Roman" w:hAnsi="Arial" w:cs="Arial"/>
          <w:szCs w:val="24"/>
        </w:rPr>
        <w:tab/>
      </w:r>
      <w:r w:rsidRPr="006B0839">
        <w:rPr>
          <w:rFonts w:ascii="Arial" w:eastAsia="Times New Roman" w:hAnsi="Arial" w:cs="Arial"/>
          <w:szCs w:val="24"/>
        </w:rPr>
        <w:t xml:space="preserve">W Wydziale Kontroli Komendy Wojewódzkiej Policji w Bydgoszczy w trybie przepisów </w:t>
      </w:r>
      <w:r w:rsidR="007755B7">
        <w:rPr>
          <w:rFonts w:ascii="Arial" w:eastAsia="Times New Roman" w:hAnsi="Arial" w:cs="Arial"/>
          <w:szCs w:val="24"/>
        </w:rPr>
        <w:t>D</w:t>
      </w:r>
      <w:r w:rsidRPr="006B0839">
        <w:rPr>
          <w:rFonts w:ascii="Arial" w:eastAsia="Times New Roman" w:hAnsi="Arial" w:cs="Arial"/>
          <w:szCs w:val="24"/>
        </w:rPr>
        <w:t xml:space="preserve">ziału VIII </w:t>
      </w:r>
      <w:r w:rsidRPr="00D932C8">
        <w:rPr>
          <w:rFonts w:ascii="Arial" w:eastAsia="Times New Roman" w:hAnsi="Arial" w:cs="Arial"/>
          <w:i/>
          <w:szCs w:val="24"/>
        </w:rPr>
        <w:t>kodeksu postępowania administracyjnego</w:t>
      </w:r>
      <w:r w:rsidRPr="006B0839">
        <w:rPr>
          <w:rFonts w:ascii="Arial" w:eastAsia="Times New Roman" w:hAnsi="Arial" w:cs="Arial"/>
          <w:szCs w:val="24"/>
        </w:rPr>
        <w:t xml:space="preserve"> we własnym zakresie rozpatrzono </w:t>
      </w:r>
      <w:r>
        <w:rPr>
          <w:rFonts w:ascii="Arial" w:eastAsia="Times New Roman" w:hAnsi="Arial" w:cs="Arial"/>
          <w:szCs w:val="24"/>
        </w:rPr>
        <w:t>17</w:t>
      </w:r>
      <w:r w:rsidR="00426E60">
        <w:rPr>
          <w:rFonts w:ascii="Arial" w:eastAsia="Times New Roman" w:hAnsi="Arial" w:cs="Arial"/>
          <w:szCs w:val="24"/>
        </w:rPr>
        <w:t>4</w:t>
      </w:r>
      <w:r w:rsidRPr="006B0839">
        <w:rPr>
          <w:rFonts w:ascii="Arial" w:eastAsia="Times New Roman" w:hAnsi="Arial" w:cs="Arial"/>
          <w:szCs w:val="24"/>
        </w:rPr>
        <w:t xml:space="preserve"> skarg</w:t>
      </w:r>
      <w:r w:rsidR="00426E60">
        <w:rPr>
          <w:rFonts w:ascii="Arial" w:eastAsia="Times New Roman" w:hAnsi="Arial" w:cs="Arial"/>
          <w:szCs w:val="24"/>
        </w:rPr>
        <w:t>i</w:t>
      </w:r>
      <w:r w:rsidRPr="006B0839">
        <w:rPr>
          <w:rFonts w:ascii="Arial" w:eastAsia="Times New Roman" w:hAnsi="Arial" w:cs="Arial"/>
          <w:szCs w:val="24"/>
        </w:rPr>
        <w:t xml:space="preserve">, natomiast </w:t>
      </w:r>
      <w:r w:rsidR="00426E60">
        <w:rPr>
          <w:rFonts w:ascii="Arial" w:eastAsia="Times New Roman" w:hAnsi="Arial" w:cs="Arial"/>
          <w:szCs w:val="24"/>
        </w:rPr>
        <w:t>3</w:t>
      </w:r>
      <w:r w:rsidR="00D932C8">
        <w:rPr>
          <w:rFonts w:ascii="Arial" w:eastAsia="Times New Roman" w:hAnsi="Arial" w:cs="Arial"/>
          <w:szCs w:val="24"/>
        </w:rPr>
        <w:t>22</w:t>
      </w:r>
      <w:r w:rsidRPr="006B0839">
        <w:rPr>
          <w:rFonts w:ascii="Arial" w:eastAsia="Times New Roman" w:hAnsi="Arial" w:cs="Arial"/>
          <w:b/>
          <w:bCs/>
          <w:szCs w:val="24"/>
        </w:rPr>
        <w:t xml:space="preserve"> </w:t>
      </w:r>
      <w:r w:rsidRPr="002E7BB7">
        <w:rPr>
          <w:rFonts w:ascii="Arial" w:eastAsia="Times New Roman" w:hAnsi="Arial" w:cs="Arial"/>
          <w:bCs/>
          <w:szCs w:val="24"/>
        </w:rPr>
        <w:t>pism</w:t>
      </w:r>
      <w:r w:rsidR="00F95E52">
        <w:rPr>
          <w:rFonts w:ascii="Arial" w:eastAsia="Times New Roman" w:hAnsi="Arial" w:cs="Arial"/>
          <w:bCs/>
          <w:szCs w:val="24"/>
        </w:rPr>
        <w:t>a</w:t>
      </w:r>
      <w:r>
        <w:rPr>
          <w:rFonts w:ascii="Arial" w:eastAsia="Times New Roman" w:hAnsi="Arial" w:cs="Arial"/>
          <w:b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został</w:t>
      </w:r>
      <w:r w:rsidR="00F95E52">
        <w:rPr>
          <w:rFonts w:ascii="Arial" w:eastAsia="Times New Roman" w:hAnsi="Arial" w:cs="Arial"/>
          <w:bCs/>
          <w:szCs w:val="24"/>
        </w:rPr>
        <w:t>y</w:t>
      </w:r>
      <w:r w:rsidRPr="006B0839">
        <w:rPr>
          <w:rFonts w:ascii="Arial" w:eastAsia="Times New Roman" w:hAnsi="Arial" w:cs="Arial"/>
          <w:bCs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>przekazan</w:t>
      </w:r>
      <w:r w:rsidR="00F95E52">
        <w:rPr>
          <w:rFonts w:ascii="Arial" w:eastAsia="Times New Roman" w:hAnsi="Arial" w:cs="Arial"/>
          <w:szCs w:val="24"/>
        </w:rPr>
        <w:t>e</w:t>
      </w:r>
      <w:r w:rsidRPr="006B0839">
        <w:rPr>
          <w:rFonts w:ascii="Arial" w:eastAsia="Times New Roman" w:hAnsi="Arial" w:cs="Arial"/>
          <w:szCs w:val="24"/>
        </w:rPr>
        <w:t xml:space="preserve"> w trybie przepisów art. 232 </w:t>
      </w:r>
      <w:r w:rsidRPr="00D932C8">
        <w:rPr>
          <w:rFonts w:ascii="Arial" w:eastAsia="Times New Roman" w:hAnsi="Arial" w:cs="Arial"/>
          <w:i/>
          <w:szCs w:val="24"/>
        </w:rPr>
        <w:t>kodeksu postępowania administracyjnego</w:t>
      </w:r>
      <w:r w:rsidRPr="006B0839">
        <w:rPr>
          <w:rFonts w:ascii="Arial" w:eastAsia="Times New Roman" w:hAnsi="Arial" w:cs="Arial"/>
          <w:szCs w:val="24"/>
        </w:rPr>
        <w:t xml:space="preserve"> do jednostek </w:t>
      </w:r>
      <w:r>
        <w:rPr>
          <w:rFonts w:ascii="Arial" w:eastAsia="Times New Roman" w:hAnsi="Arial" w:cs="Arial"/>
          <w:szCs w:val="24"/>
        </w:rPr>
        <w:t xml:space="preserve">Policji </w:t>
      </w:r>
      <w:r w:rsidRPr="006B0839">
        <w:rPr>
          <w:rFonts w:ascii="Arial" w:eastAsia="Times New Roman" w:hAnsi="Arial" w:cs="Arial"/>
          <w:szCs w:val="24"/>
        </w:rPr>
        <w:t>szczebla terenowego</w:t>
      </w:r>
      <w:r>
        <w:rPr>
          <w:rFonts w:ascii="Arial" w:eastAsia="Times New Roman" w:hAnsi="Arial" w:cs="Arial"/>
          <w:szCs w:val="24"/>
        </w:rPr>
        <w:t xml:space="preserve">. Stosownie do art. 231 </w:t>
      </w:r>
      <w:r w:rsidRPr="00D932C8">
        <w:rPr>
          <w:rFonts w:ascii="Arial" w:eastAsia="Times New Roman" w:hAnsi="Arial" w:cs="Arial"/>
          <w:i/>
          <w:szCs w:val="24"/>
        </w:rPr>
        <w:t>kodeksu postępowania administracyjnego</w:t>
      </w:r>
      <w:r>
        <w:rPr>
          <w:rFonts w:ascii="Arial" w:eastAsia="Times New Roman" w:hAnsi="Arial" w:cs="Arial"/>
          <w:szCs w:val="24"/>
        </w:rPr>
        <w:t xml:space="preserve"> skargi </w:t>
      </w:r>
      <w:r w:rsidR="00426E60">
        <w:rPr>
          <w:rFonts w:ascii="Arial" w:eastAsia="Times New Roman" w:hAnsi="Arial" w:cs="Arial"/>
          <w:szCs w:val="24"/>
        </w:rPr>
        <w:t xml:space="preserve">   </w:t>
      </w:r>
      <w:r>
        <w:rPr>
          <w:rFonts w:ascii="Arial" w:eastAsia="Times New Roman" w:hAnsi="Arial" w:cs="Arial"/>
          <w:szCs w:val="24"/>
        </w:rPr>
        <w:t>i wnioski niedotyczące Policji były również kierowane</w:t>
      </w:r>
      <w:r w:rsidR="00426E60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do właściwych organów, w tym</w:t>
      </w:r>
      <w:r w:rsidRPr="006B0839">
        <w:rPr>
          <w:rFonts w:ascii="Arial" w:eastAsia="Times New Roman" w:hAnsi="Arial" w:cs="Arial"/>
          <w:szCs w:val="24"/>
        </w:rPr>
        <w:t xml:space="preserve"> do prokuratur i sądów. </w:t>
      </w:r>
    </w:p>
    <w:p w14:paraId="2C911371" w14:textId="77777777" w:rsidR="00EA3489" w:rsidRPr="008F6C1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0E5FFD">
        <w:rPr>
          <w:rFonts w:ascii="Bookman Old Style" w:eastAsia="Times New Roman" w:hAnsi="Bookman Old Style" w:cs="Times New Roman"/>
          <w:szCs w:val="24"/>
        </w:rPr>
        <w:tab/>
      </w:r>
      <w:r w:rsidR="00426E60">
        <w:rPr>
          <w:rFonts w:ascii="Bookman Old Style" w:eastAsia="Times New Roman" w:hAnsi="Bookman Old Style" w:cs="Times New Roman"/>
          <w:szCs w:val="24"/>
        </w:rPr>
        <w:tab/>
      </w:r>
      <w:r w:rsidRPr="000E5FFD">
        <w:rPr>
          <w:rFonts w:ascii="Bookman Old Style" w:eastAsia="Times New Roman" w:hAnsi="Bookman Old Style" w:cs="Times New Roman"/>
          <w:szCs w:val="24"/>
        </w:rPr>
        <w:tab/>
      </w:r>
      <w:r w:rsidRPr="008F6C19">
        <w:rPr>
          <w:rFonts w:ascii="Arial" w:eastAsia="Times New Roman" w:hAnsi="Arial" w:cs="Arial"/>
          <w:szCs w:val="24"/>
        </w:rPr>
        <w:t>W jednostkach Policji województwa kujawsko – pomorskiego,</w:t>
      </w:r>
      <w:r>
        <w:rPr>
          <w:rFonts w:ascii="Arial" w:eastAsia="Times New Roman" w:hAnsi="Arial" w:cs="Arial"/>
          <w:szCs w:val="24"/>
        </w:rPr>
        <w:t xml:space="preserve"> </w:t>
      </w:r>
      <w:r w:rsidRPr="008F6C19">
        <w:rPr>
          <w:rFonts w:ascii="Arial" w:eastAsia="Times New Roman" w:hAnsi="Arial" w:cs="Arial"/>
          <w:szCs w:val="24"/>
        </w:rPr>
        <w:t xml:space="preserve">tj.: Komendzie Miejskiej Policji w Bydgoszczy, Komendzie Miejskiej Policji w Grudziądzu, Komendzie </w:t>
      </w:r>
      <w:r w:rsidRPr="008F6C19">
        <w:rPr>
          <w:rFonts w:ascii="Arial" w:eastAsia="Times New Roman" w:hAnsi="Arial" w:cs="Arial"/>
          <w:szCs w:val="24"/>
        </w:rPr>
        <w:lastRenderedPageBreak/>
        <w:t xml:space="preserve">Miejskiej Policji w Toruniu, Komendzie Miejskiej Policji we Włocławku, Komendzie Powiatowej Policji w Aleksandrowie Kujawskim, Komendzie Powiatowej Policji </w:t>
      </w:r>
      <w:r>
        <w:rPr>
          <w:rFonts w:ascii="Arial" w:eastAsia="Times New Roman" w:hAnsi="Arial" w:cs="Arial"/>
          <w:szCs w:val="24"/>
        </w:rPr>
        <w:t xml:space="preserve">                     </w:t>
      </w:r>
      <w:r w:rsidRPr="008F6C19">
        <w:rPr>
          <w:rFonts w:ascii="Arial" w:eastAsia="Times New Roman" w:hAnsi="Arial" w:cs="Arial"/>
          <w:szCs w:val="24"/>
        </w:rPr>
        <w:t xml:space="preserve">w Brodnicy, Komendzie Powiatowej Policji w Chełmnie, Komendzie Powiatowej Policji w Golubiu – Dobrzyniu, Komendzie Powiatowej Policji w Inowrocławiu, Komendzie Powiatowej Policji w Lipnie, Komendzie Powiatowej Policji w Mogilnie, Komendzie Powiatowej Policji Nakle nad Notecią, Komendzie Powiatowej Policji w Radziejowie, Komendzie Powiatowej Policji w Rypinie, Komendzie Powiatowej Policji w Sępólnie Krajeńskim, Komendzie Powiatowej Policji w Świeciu, Komendzie Powiatowej Policji w Tucholi, Komendzie Powiatowej Policji w Wąbrzeźnie, Komendzie Powiatowej Policji w Żninie </w:t>
      </w:r>
      <w:r>
        <w:rPr>
          <w:rFonts w:ascii="Arial" w:eastAsia="Times New Roman" w:hAnsi="Arial" w:cs="Arial"/>
          <w:szCs w:val="24"/>
        </w:rPr>
        <w:t>w</w:t>
      </w:r>
      <w:r w:rsidRPr="008F6C19">
        <w:rPr>
          <w:rFonts w:ascii="Arial" w:eastAsia="Times New Roman" w:hAnsi="Arial" w:cs="Arial"/>
          <w:szCs w:val="24"/>
        </w:rPr>
        <w:t xml:space="preserve">e własnym zakresie łącznie załatwiono </w:t>
      </w:r>
      <w:r w:rsidR="00426E60">
        <w:rPr>
          <w:rFonts w:ascii="Arial" w:eastAsia="Times New Roman" w:hAnsi="Arial" w:cs="Arial"/>
          <w:szCs w:val="24"/>
        </w:rPr>
        <w:t>612</w:t>
      </w:r>
      <w:r w:rsidRPr="008F6C19">
        <w:rPr>
          <w:rFonts w:ascii="Arial" w:eastAsia="Times New Roman" w:hAnsi="Arial" w:cs="Arial"/>
          <w:szCs w:val="24"/>
        </w:rPr>
        <w:t xml:space="preserve"> skarg i wniosk</w:t>
      </w:r>
      <w:r>
        <w:rPr>
          <w:rFonts w:ascii="Arial" w:eastAsia="Times New Roman" w:hAnsi="Arial" w:cs="Arial"/>
          <w:szCs w:val="24"/>
        </w:rPr>
        <w:t>ów</w:t>
      </w:r>
      <w:r w:rsidRPr="008F6C19">
        <w:rPr>
          <w:rFonts w:ascii="Arial" w:eastAsia="Times New Roman" w:hAnsi="Arial" w:cs="Arial"/>
          <w:szCs w:val="24"/>
        </w:rPr>
        <w:t xml:space="preserve">. Powyższa wartość </w:t>
      </w:r>
      <w:r>
        <w:rPr>
          <w:rFonts w:ascii="Arial" w:eastAsia="Times New Roman" w:hAnsi="Arial" w:cs="Arial"/>
          <w:szCs w:val="24"/>
        </w:rPr>
        <w:t xml:space="preserve">wskazuje na mniejszą ilości </w:t>
      </w:r>
      <w:r w:rsidR="00F95E52">
        <w:rPr>
          <w:rFonts w:ascii="Arial" w:eastAsia="Times New Roman" w:hAnsi="Arial" w:cs="Arial"/>
          <w:szCs w:val="24"/>
        </w:rPr>
        <w:t xml:space="preserve">pism </w:t>
      </w:r>
      <w:r>
        <w:rPr>
          <w:rFonts w:ascii="Arial" w:eastAsia="Times New Roman" w:hAnsi="Arial" w:cs="Arial"/>
          <w:szCs w:val="24"/>
        </w:rPr>
        <w:t>wpływających</w:t>
      </w:r>
      <w:r w:rsidR="00426E60">
        <w:rPr>
          <w:rFonts w:ascii="Arial" w:eastAsia="Times New Roman" w:hAnsi="Arial" w:cs="Arial"/>
          <w:szCs w:val="24"/>
        </w:rPr>
        <w:t xml:space="preserve"> </w:t>
      </w:r>
      <w:r w:rsidR="00F95E52">
        <w:rPr>
          <w:rFonts w:ascii="Arial" w:eastAsia="Times New Roman" w:hAnsi="Arial" w:cs="Arial"/>
          <w:szCs w:val="24"/>
        </w:rPr>
        <w:t xml:space="preserve">do jednostek Policji </w:t>
      </w:r>
      <w:r w:rsidR="00426E60">
        <w:rPr>
          <w:rFonts w:ascii="Arial" w:eastAsia="Times New Roman" w:hAnsi="Arial" w:cs="Arial"/>
          <w:szCs w:val="24"/>
        </w:rPr>
        <w:t xml:space="preserve">                          </w:t>
      </w:r>
      <w:r w:rsidRPr="008F6C19">
        <w:rPr>
          <w:rFonts w:ascii="Arial" w:eastAsia="Times New Roman" w:hAnsi="Arial" w:cs="Arial"/>
          <w:szCs w:val="24"/>
        </w:rPr>
        <w:t>w odniesieniu do danych z roku ubiegłego</w:t>
      </w:r>
      <w:r>
        <w:rPr>
          <w:rFonts w:ascii="Arial" w:eastAsia="Times New Roman" w:hAnsi="Arial" w:cs="Arial"/>
          <w:szCs w:val="24"/>
        </w:rPr>
        <w:t xml:space="preserve"> </w:t>
      </w:r>
      <w:r w:rsidRPr="008F6C19">
        <w:rPr>
          <w:rFonts w:ascii="Arial" w:eastAsia="Times New Roman" w:hAnsi="Arial" w:cs="Arial"/>
          <w:szCs w:val="24"/>
        </w:rPr>
        <w:t>o</w:t>
      </w:r>
      <w:r>
        <w:rPr>
          <w:rFonts w:ascii="Arial" w:eastAsia="Times New Roman" w:hAnsi="Arial" w:cs="Arial"/>
          <w:szCs w:val="24"/>
        </w:rPr>
        <w:t xml:space="preserve"> </w:t>
      </w:r>
      <w:r w:rsidR="00426E60">
        <w:rPr>
          <w:rFonts w:ascii="Arial" w:eastAsia="Times New Roman" w:hAnsi="Arial" w:cs="Arial"/>
          <w:szCs w:val="24"/>
        </w:rPr>
        <w:t>172</w:t>
      </w:r>
      <w:r w:rsidRPr="008F6C19">
        <w:rPr>
          <w:rFonts w:ascii="Arial" w:eastAsia="Times New Roman" w:hAnsi="Arial" w:cs="Arial"/>
          <w:szCs w:val="24"/>
        </w:rPr>
        <w:t xml:space="preserve"> pism</w:t>
      </w:r>
      <w:r w:rsidR="00426E60">
        <w:rPr>
          <w:rFonts w:ascii="Arial" w:eastAsia="Times New Roman" w:hAnsi="Arial" w:cs="Arial"/>
          <w:szCs w:val="24"/>
        </w:rPr>
        <w:t>a</w:t>
      </w:r>
      <w:r w:rsidRPr="008F6C19">
        <w:rPr>
          <w:rFonts w:ascii="Arial" w:eastAsia="Times New Roman" w:hAnsi="Arial" w:cs="Arial"/>
          <w:szCs w:val="24"/>
        </w:rPr>
        <w:t xml:space="preserve"> tj.</w:t>
      </w:r>
      <w:r>
        <w:rPr>
          <w:rFonts w:ascii="Arial" w:eastAsia="Times New Roman" w:hAnsi="Arial" w:cs="Arial"/>
          <w:szCs w:val="24"/>
        </w:rPr>
        <w:t xml:space="preserve"> 2</w:t>
      </w:r>
      <w:r w:rsidR="0017772B">
        <w:rPr>
          <w:rFonts w:ascii="Arial" w:eastAsia="Times New Roman" w:hAnsi="Arial" w:cs="Arial"/>
          <w:szCs w:val="24"/>
        </w:rPr>
        <w:t>1,9</w:t>
      </w:r>
      <w:r>
        <w:rPr>
          <w:rFonts w:ascii="Arial" w:eastAsia="Times New Roman" w:hAnsi="Arial" w:cs="Arial"/>
          <w:szCs w:val="24"/>
        </w:rPr>
        <w:t xml:space="preserve">%, bowiem w roku ubiegłym odnotowano ich </w:t>
      </w:r>
      <w:r w:rsidR="00426E60">
        <w:rPr>
          <w:rFonts w:ascii="Arial" w:eastAsia="Times New Roman" w:hAnsi="Arial" w:cs="Arial"/>
          <w:szCs w:val="24"/>
        </w:rPr>
        <w:t>784</w:t>
      </w:r>
      <w:r>
        <w:rPr>
          <w:rFonts w:ascii="Arial" w:eastAsia="Times New Roman" w:hAnsi="Arial" w:cs="Arial"/>
          <w:szCs w:val="24"/>
        </w:rPr>
        <w:t>.</w:t>
      </w:r>
      <w:r w:rsidRPr="008F6C19">
        <w:rPr>
          <w:rFonts w:ascii="Arial" w:eastAsia="Times New Roman" w:hAnsi="Arial" w:cs="Arial"/>
          <w:szCs w:val="24"/>
        </w:rPr>
        <w:t xml:space="preserve">   </w:t>
      </w:r>
    </w:p>
    <w:p w14:paraId="54A3942A" w14:textId="55DB0B4B" w:rsidR="00EA3489" w:rsidRDefault="00AB77AF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EA3489" w:rsidRPr="008F6C19">
        <w:rPr>
          <w:rFonts w:ascii="Arial" w:eastAsia="Times New Roman" w:hAnsi="Arial" w:cs="Arial"/>
          <w:szCs w:val="24"/>
        </w:rPr>
        <w:t xml:space="preserve">W </w:t>
      </w:r>
      <w:r w:rsidR="00EA3489">
        <w:rPr>
          <w:rFonts w:ascii="Arial" w:eastAsia="Times New Roman" w:hAnsi="Arial" w:cs="Arial"/>
          <w:szCs w:val="24"/>
        </w:rPr>
        <w:t>dzie</w:t>
      </w:r>
      <w:r w:rsidR="00D932C8">
        <w:rPr>
          <w:rFonts w:ascii="Arial" w:eastAsia="Times New Roman" w:hAnsi="Arial" w:cs="Arial"/>
          <w:szCs w:val="24"/>
        </w:rPr>
        <w:t>sięciu</w:t>
      </w:r>
      <w:r w:rsidR="00EA3489">
        <w:rPr>
          <w:rFonts w:ascii="Arial" w:eastAsia="Times New Roman" w:hAnsi="Arial" w:cs="Arial"/>
          <w:szCs w:val="24"/>
        </w:rPr>
        <w:t xml:space="preserve"> </w:t>
      </w:r>
      <w:r w:rsidR="00EA3489" w:rsidRPr="008F6C19">
        <w:rPr>
          <w:rFonts w:ascii="Arial" w:eastAsia="Times New Roman" w:hAnsi="Arial" w:cs="Arial"/>
          <w:szCs w:val="24"/>
        </w:rPr>
        <w:t xml:space="preserve">jednostkach Policji garnizonu kujawsko – pomorskiego odnotowano </w:t>
      </w:r>
      <w:r w:rsidR="00EA3489">
        <w:rPr>
          <w:rFonts w:ascii="Arial" w:eastAsia="Times New Roman" w:hAnsi="Arial" w:cs="Arial"/>
          <w:szCs w:val="24"/>
        </w:rPr>
        <w:t xml:space="preserve">wzrost ilości skarg </w:t>
      </w:r>
      <w:r w:rsidR="00EA3489" w:rsidRPr="008F6C19">
        <w:rPr>
          <w:rFonts w:ascii="Arial" w:eastAsia="Times New Roman" w:hAnsi="Arial" w:cs="Arial"/>
          <w:szCs w:val="24"/>
        </w:rPr>
        <w:t>i wniosków</w:t>
      </w:r>
      <w:r w:rsidR="00EA3489">
        <w:rPr>
          <w:rFonts w:ascii="Arial" w:eastAsia="Times New Roman" w:hAnsi="Arial" w:cs="Arial"/>
          <w:szCs w:val="24"/>
        </w:rPr>
        <w:t>. Dotyczy to</w:t>
      </w:r>
      <w:r w:rsidR="00EA3489" w:rsidRPr="008F6C19">
        <w:rPr>
          <w:rFonts w:ascii="Arial" w:eastAsia="Times New Roman" w:hAnsi="Arial" w:cs="Arial"/>
          <w:szCs w:val="24"/>
        </w:rPr>
        <w:t>:</w:t>
      </w:r>
    </w:p>
    <w:p w14:paraId="2277FF5A" w14:textId="77777777" w:rsidR="00A038AE" w:rsidRDefault="00A038AE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14:paraId="708BEF57" w14:textId="77777777" w:rsidR="00C336C8" w:rsidRDefault="00EA3489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6D71CC">
        <w:rPr>
          <w:rFonts w:ascii="Arial" w:eastAsia="Times New Roman" w:hAnsi="Arial" w:cs="Arial"/>
          <w:b/>
          <w:szCs w:val="24"/>
        </w:rPr>
        <w:t>KMP w Bydgoszczy</w:t>
      </w:r>
      <w:r w:rsidRPr="006D71CC">
        <w:rPr>
          <w:rFonts w:ascii="Arial" w:eastAsia="Times New Roman" w:hAnsi="Arial" w:cs="Arial"/>
          <w:szCs w:val="24"/>
        </w:rPr>
        <w:t xml:space="preserve"> z 1</w:t>
      </w:r>
      <w:r w:rsidR="0017772B" w:rsidRPr="006D71CC">
        <w:rPr>
          <w:rFonts w:ascii="Arial" w:eastAsia="Times New Roman" w:hAnsi="Arial" w:cs="Arial"/>
          <w:szCs w:val="24"/>
        </w:rPr>
        <w:t>92</w:t>
      </w:r>
      <w:r w:rsidRPr="006D71CC">
        <w:rPr>
          <w:rFonts w:ascii="Arial" w:eastAsia="Times New Roman" w:hAnsi="Arial" w:cs="Arial"/>
          <w:szCs w:val="24"/>
        </w:rPr>
        <w:t xml:space="preserve"> do </w:t>
      </w:r>
      <w:r w:rsidR="0017772B" w:rsidRPr="006D71CC">
        <w:rPr>
          <w:rFonts w:ascii="Arial" w:eastAsia="Times New Roman" w:hAnsi="Arial" w:cs="Arial"/>
          <w:szCs w:val="24"/>
        </w:rPr>
        <w:t>207</w:t>
      </w:r>
      <w:r w:rsidRPr="006D71CC">
        <w:rPr>
          <w:rFonts w:ascii="Arial" w:eastAsia="Times New Roman" w:hAnsi="Arial" w:cs="Arial"/>
          <w:szCs w:val="24"/>
        </w:rPr>
        <w:t xml:space="preserve">, tj. </w:t>
      </w:r>
      <w:r w:rsidR="0017772B" w:rsidRPr="006D71CC">
        <w:rPr>
          <w:rFonts w:ascii="Arial" w:eastAsia="Times New Roman" w:hAnsi="Arial" w:cs="Arial"/>
          <w:szCs w:val="24"/>
        </w:rPr>
        <w:t>7,8</w:t>
      </w:r>
      <w:r w:rsidRPr="006D71CC">
        <w:rPr>
          <w:rFonts w:ascii="Arial" w:eastAsia="Times New Roman" w:hAnsi="Arial" w:cs="Arial"/>
          <w:szCs w:val="24"/>
        </w:rPr>
        <w:t xml:space="preserve"> %,</w:t>
      </w:r>
    </w:p>
    <w:p w14:paraId="4369E008" w14:textId="77777777" w:rsidR="00C336C8" w:rsidRPr="00C336C8" w:rsidRDefault="00E16E47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hAnsi="Arial" w:cs="Arial"/>
          <w:b/>
          <w:szCs w:val="24"/>
        </w:rPr>
        <w:t>KMP we Włocławku</w:t>
      </w:r>
      <w:r w:rsidRPr="00C336C8">
        <w:rPr>
          <w:rFonts w:ascii="Arial" w:hAnsi="Arial" w:cs="Arial"/>
          <w:szCs w:val="24"/>
        </w:rPr>
        <w:t xml:space="preserve"> z 61 do 63, tj. o ponad 3,27 %,</w:t>
      </w:r>
    </w:p>
    <w:p w14:paraId="4FC45D76" w14:textId="77777777" w:rsidR="00C336C8" w:rsidRPr="00C336C8" w:rsidRDefault="00121327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hAnsi="Arial" w:cs="Arial"/>
          <w:b/>
          <w:szCs w:val="24"/>
        </w:rPr>
        <w:t>KPP w Aleksandrowie Kujawskim</w:t>
      </w:r>
      <w:r w:rsidRPr="00C336C8">
        <w:rPr>
          <w:rFonts w:ascii="Arial" w:hAnsi="Arial" w:cs="Arial"/>
          <w:szCs w:val="24"/>
        </w:rPr>
        <w:t xml:space="preserve"> z </w:t>
      </w:r>
      <w:r w:rsidR="00E16E47" w:rsidRPr="00C336C8">
        <w:rPr>
          <w:rFonts w:ascii="Arial" w:hAnsi="Arial" w:cs="Arial"/>
          <w:szCs w:val="24"/>
        </w:rPr>
        <w:t>17</w:t>
      </w:r>
      <w:r w:rsidRPr="00C336C8">
        <w:rPr>
          <w:rFonts w:ascii="Arial" w:hAnsi="Arial" w:cs="Arial"/>
          <w:szCs w:val="24"/>
        </w:rPr>
        <w:t xml:space="preserve"> do 1</w:t>
      </w:r>
      <w:r w:rsidR="00E16E47" w:rsidRPr="00C336C8">
        <w:rPr>
          <w:rFonts w:ascii="Arial" w:hAnsi="Arial" w:cs="Arial"/>
          <w:szCs w:val="24"/>
        </w:rPr>
        <w:t>9</w:t>
      </w:r>
      <w:r w:rsidRPr="00C336C8">
        <w:rPr>
          <w:rFonts w:ascii="Arial" w:hAnsi="Arial" w:cs="Arial"/>
          <w:szCs w:val="24"/>
        </w:rPr>
        <w:t xml:space="preserve">, tj. o ponad </w:t>
      </w:r>
      <w:r w:rsidR="00E16E47" w:rsidRPr="00C336C8">
        <w:rPr>
          <w:rFonts w:ascii="Arial" w:hAnsi="Arial" w:cs="Arial"/>
          <w:szCs w:val="24"/>
        </w:rPr>
        <w:t>11</w:t>
      </w:r>
      <w:r w:rsidRPr="00C336C8">
        <w:rPr>
          <w:rFonts w:ascii="Arial" w:hAnsi="Arial" w:cs="Arial"/>
          <w:szCs w:val="24"/>
        </w:rPr>
        <w:t xml:space="preserve"> %,</w:t>
      </w:r>
    </w:p>
    <w:p w14:paraId="3B424771" w14:textId="77777777" w:rsidR="00C336C8" w:rsidRPr="00C336C8" w:rsidRDefault="00784AB9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hAnsi="Arial" w:cs="Arial"/>
          <w:b/>
          <w:szCs w:val="24"/>
        </w:rPr>
        <w:t>KPP w Chełmnie</w:t>
      </w:r>
      <w:r w:rsidRPr="00C336C8">
        <w:rPr>
          <w:rFonts w:ascii="Arial" w:hAnsi="Arial" w:cs="Arial"/>
          <w:szCs w:val="24"/>
        </w:rPr>
        <w:t xml:space="preserve"> z 11 do 16, tj. o ponad 45%,</w:t>
      </w:r>
    </w:p>
    <w:p w14:paraId="78BB9024" w14:textId="77777777" w:rsidR="00C336C8" w:rsidRPr="00C336C8" w:rsidRDefault="006D71CC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hAnsi="Arial" w:cs="Arial"/>
          <w:b/>
          <w:szCs w:val="24"/>
        </w:rPr>
        <w:t>KPP w Golubiu - Dobrzyniu</w:t>
      </w:r>
      <w:r w:rsidRPr="00C336C8">
        <w:rPr>
          <w:rFonts w:ascii="Arial" w:hAnsi="Arial" w:cs="Arial"/>
          <w:szCs w:val="24"/>
        </w:rPr>
        <w:t xml:space="preserve"> z 16 do 21, tj. ponad 31%,</w:t>
      </w:r>
    </w:p>
    <w:p w14:paraId="4E95A9F7" w14:textId="77777777" w:rsidR="00C336C8" w:rsidRDefault="00D81DF4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eastAsia="Times New Roman" w:hAnsi="Arial" w:cs="Arial"/>
          <w:b/>
          <w:szCs w:val="24"/>
        </w:rPr>
        <w:t>KPP w Inowrocławiu</w:t>
      </w:r>
      <w:r w:rsidRPr="00C336C8">
        <w:rPr>
          <w:rFonts w:ascii="Arial" w:eastAsia="Times New Roman" w:hAnsi="Arial" w:cs="Arial"/>
          <w:szCs w:val="24"/>
        </w:rPr>
        <w:t xml:space="preserve"> z 31 do 35, tj. o 11,43%,</w:t>
      </w:r>
    </w:p>
    <w:p w14:paraId="5EA6505B" w14:textId="405E296B" w:rsidR="00C336C8" w:rsidRPr="00C336C8" w:rsidRDefault="006D71CC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hAnsi="Arial" w:cs="Arial"/>
          <w:b/>
          <w:szCs w:val="24"/>
        </w:rPr>
        <w:t>KPP w Lipnie</w:t>
      </w:r>
      <w:r w:rsidRPr="00C336C8">
        <w:rPr>
          <w:rFonts w:ascii="Arial" w:hAnsi="Arial" w:cs="Arial"/>
          <w:szCs w:val="24"/>
        </w:rPr>
        <w:t xml:space="preserve"> z 17 do 24, tj. o 41,17 %,</w:t>
      </w:r>
    </w:p>
    <w:p w14:paraId="2D6594EB" w14:textId="77777777" w:rsidR="00C336C8" w:rsidRDefault="00EA3489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eastAsia="Times New Roman" w:hAnsi="Arial" w:cs="Arial"/>
          <w:b/>
          <w:szCs w:val="24"/>
        </w:rPr>
        <w:t>KPP w Radziejowie</w:t>
      </w:r>
      <w:r w:rsidRPr="00C336C8">
        <w:rPr>
          <w:rFonts w:ascii="Arial" w:eastAsia="Times New Roman" w:hAnsi="Arial" w:cs="Arial"/>
          <w:szCs w:val="24"/>
        </w:rPr>
        <w:t xml:space="preserve"> z 4 do 5, tj. o 25 %,</w:t>
      </w:r>
    </w:p>
    <w:p w14:paraId="2D0EB764" w14:textId="77777777" w:rsidR="00C336C8" w:rsidRDefault="00EA3489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eastAsia="Times New Roman" w:hAnsi="Arial" w:cs="Arial"/>
          <w:b/>
          <w:szCs w:val="24"/>
        </w:rPr>
        <w:t>KPP w Tucholi</w:t>
      </w:r>
      <w:r w:rsidRPr="00C336C8">
        <w:rPr>
          <w:rFonts w:ascii="Arial" w:eastAsia="Times New Roman" w:hAnsi="Arial" w:cs="Arial"/>
          <w:szCs w:val="24"/>
        </w:rPr>
        <w:t xml:space="preserve"> z 18 do 19, tj. o ponad 5%,</w:t>
      </w:r>
    </w:p>
    <w:p w14:paraId="289E3DC3" w14:textId="77777777" w:rsidR="00EA3489" w:rsidRPr="00C336C8" w:rsidRDefault="00EA3489" w:rsidP="00C336C8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eastAsia="Times New Roman" w:hAnsi="Arial" w:cs="Arial"/>
          <w:b/>
          <w:szCs w:val="24"/>
        </w:rPr>
        <w:t>KPP w Żninie</w:t>
      </w:r>
      <w:r w:rsidRPr="00C336C8">
        <w:rPr>
          <w:rFonts w:ascii="Arial" w:eastAsia="Times New Roman" w:hAnsi="Arial" w:cs="Arial"/>
          <w:szCs w:val="24"/>
        </w:rPr>
        <w:t xml:space="preserve"> z </w:t>
      </w:r>
      <w:r w:rsidR="00121327" w:rsidRPr="00C336C8">
        <w:rPr>
          <w:rFonts w:ascii="Arial" w:eastAsia="Times New Roman" w:hAnsi="Arial" w:cs="Arial"/>
          <w:szCs w:val="24"/>
        </w:rPr>
        <w:t>20</w:t>
      </w:r>
      <w:r w:rsidRPr="00C336C8">
        <w:rPr>
          <w:rFonts w:ascii="Arial" w:eastAsia="Times New Roman" w:hAnsi="Arial" w:cs="Arial"/>
          <w:szCs w:val="24"/>
        </w:rPr>
        <w:t xml:space="preserve"> do 2</w:t>
      </w:r>
      <w:r w:rsidR="00121327" w:rsidRPr="00C336C8">
        <w:rPr>
          <w:rFonts w:ascii="Arial" w:eastAsia="Times New Roman" w:hAnsi="Arial" w:cs="Arial"/>
          <w:szCs w:val="24"/>
        </w:rPr>
        <w:t>5</w:t>
      </w:r>
      <w:r w:rsidRPr="00C336C8">
        <w:rPr>
          <w:rFonts w:ascii="Arial" w:eastAsia="Times New Roman" w:hAnsi="Arial" w:cs="Arial"/>
          <w:szCs w:val="24"/>
        </w:rPr>
        <w:t xml:space="preserve">, tj. o </w:t>
      </w:r>
      <w:r w:rsidR="00121327" w:rsidRPr="00C336C8">
        <w:rPr>
          <w:rFonts w:ascii="Arial" w:eastAsia="Times New Roman" w:hAnsi="Arial" w:cs="Arial"/>
          <w:szCs w:val="24"/>
        </w:rPr>
        <w:t>2</w:t>
      </w:r>
      <w:r w:rsidRPr="00C336C8">
        <w:rPr>
          <w:rFonts w:ascii="Arial" w:eastAsia="Times New Roman" w:hAnsi="Arial" w:cs="Arial"/>
          <w:szCs w:val="24"/>
        </w:rPr>
        <w:t>5 %.</w:t>
      </w:r>
    </w:p>
    <w:p w14:paraId="59B431C9" w14:textId="77777777" w:rsidR="00EA3489" w:rsidRPr="008F6C19" w:rsidRDefault="00EA3489" w:rsidP="00EA3489">
      <w:pPr>
        <w:spacing w:after="0" w:line="360" w:lineRule="auto"/>
        <w:ind w:left="-17"/>
        <w:rPr>
          <w:rFonts w:ascii="Arial" w:hAnsi="Arial" w:cs="Arial"/>
          <w:b/>
          <w:sz w:val="27"/>
        </w:rPr>
      </w:pPr>
    </w:p>
    <w:p w14:paraId="70E6E4F3" w14:textId="77777777"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 w:rsidRPr="00FB167A">
        <w:rPr>
          <w:rFonts w:ascii="Arial" w:hAnsi="Arial" w:cs="Arial"/>
          <w:szCs w:val="24"/>
        </w:rPr>
        <w:t xml:space="preserve">Spadek ilości skarg odnotowano </w:t>
      </w:r>
      <w:r>
        <w:rPr>
          <w:rFonts w:ascii="Arial" w:hAnsi="Arial" w:cs="Arial"/>
          <w:szCs w:val="24"/>
        </w:rPr>
        <w:t xml:space="preserve">natomiast </w:t>
      </w:r>
      <w:r w:rsidRPr="00FB167A">
        <w:rPr>
          <w:rFonts w:ascii="Arial" w:hAnsi="Arial" w:cs="Arial"/>
          <w:szCs w:val="24"/>
        </w:rPr>
        <w:t xml:space="preserve">w </w:t>
      </w:r>
      <w:r>
        <w:rPr>
          <w:rFonts w:ascii="Arial" w:hAnsi="Arial" w:cs="Arial"/>
          <w:szCs w:val="24"/>
        </w:rPr>
        <w:t>poniżej</w:t>
      </w:r>
      <w:r w:rsidRPr="00FB167A">
        <w:rPr>
          <w:rFonts w:ascii="Arial" w:hAnsi="Arial" w:cs="Arial"/>
          <w:szCs w:val="24"/>
        </w:rPr>
        <w:t xml:space="preserve"> wymienionych jednostkach </w:t>
      </w:r>
      <w:r>
        <w:rPr>
          <w:rFonts w:ascii="Arial" w:hAnsi="Arial" w:cs="Arial"/>
          <w:szCs w:val="24"/>
        </w:rPr>
        <w:t>P</w:t>
      </w:r>
      <w:r w:rsidRPr="00FB167A">
        <w:rPr>
          <w:rFonts w:ascii="Arial" w:hAnsi="Arial" w:cs="Arial"/>
          <w:szCs w:val="24"/>
        </w:rPr>
        <w:t>olicji województwa kujawsko - pomorskiego:</w:t>
      </w:r>
    </w:p>
    <w:p w14:paraId="64EA44EC" w14:textId="77777777" w:rsidR="006D71CC" w:rsidRDefault="006D71CC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</w:p>
    <w:p w14:paraId="0A62FB50" w14:textId="77777777" w:rsidR="00C336C8" w:rsidRDefault="00E16E47" w:rsidP="00C336C8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eastAsia="Times New Roman" w:hAnsi="Arial" w:cs="Arial"/>
          <w:b/>
          <w:szCs w:val="24"/>
        </w:rPr>
        <w:t>KMP w Grudziądzu</w:t>
      </w:r>
      <w:r w:rsidRPr="00C336C8">
        <w:rPr>
          <w:rFonts w:ascii="Arial" w:eastAsia="Times New Roman" w:hAnsi="Arial" w:cs="Arial"/>
          <w:szCs w:val="24"/>
        </w:rPr>
        <w:t xml:space="preserve"> z 51 do 40, tj. o ponad 21 %,</w:t>
      </w:r>
    </w:p>
    <w:p w14:paraId="124FDCEB" w14:textId="77777777" w:rsidR="00C336C8" w:rsidRPr="00C336C8" w:rsidRDefault="00EA3489" w:rsidP="00C336C8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hAnsi="Arial" w:cs="Arial"/>
          <w:b/>
          <w:szCs w:val="24"/>
        </w:rPr>
        <w:t>KMP w Toruniu</w:t>
      </w:r>
      <w:r w:rsidRPr="00C336C8">
        <w:rPr>
          <w:rFonts w:ascii="Arial" w:hAnsi="Arial" w:cs="Arial"/>
          <w:szCs w:val="24"/>
        </w:rPr>
        <w:t xml:space="preserve"> ze </w:t>
      </w:r>
      <w:r w:rsidR="00D81DF4" w:rsidRPr="00C336C8">
        <w:rPr>
          <w:rFonts w:ascii="Arial" w:hAnsi="Arial" w:cs="Arial"/>
          <w:szCs w:val="24"/>
        </w:rPr>
        <w:t>83</w:t>
      </w:r>
      <w:r w:rsidRPr="00C336C8">
        <w:rPr>
          <w:rFonts w:ascii="Arial" w:hAnsi="Arial" w:cs="Arial"/>
          <w:szCs w:val="24"/>
        </w:rPr>
        <w:t xml:space="preserve"> do </w:t>
      </w:r>
      <w:r w:rsidR="00D81DF4" w:rsidRPr="00C336C8">
        <w:rPr>
          <w:rFonts w:ascii="Arial" w:hAnsi="Arial" w:cs="Arial"/>
          <w:szCs w:val="24"/>
        </w:rPr>
        <w:t>65</w:t>
      </w:r>
      <w:r w:rsidRPr="00C336C8">
        <w:rPr>
          <w:rFonts w:ascii="Arial" w:hAnsi="Arial" w:cs="Arial"/>
          <w:szCs w:val="24"/>
        </w:rPr>
        <w:t xml:space="preserve">, tj. </w:t>
      </w:r>
      <w:r w:rsidR="00D81DF4" w:rsidRPr="00C336C8">
        <w:rPr>
          <w:rFonts w:ascii="Arial" w:hAnsi="Arial" w:cs="Arial"/>
          <w:szCs w:val="24"/>
        </w:rPr>
        <w:t>4,6</w:t>
      </w:r>
      <w:r w:rsidRPr="00C336C8">
        <w:rPr>
          <w:rFonts w:ascii="Arial" w:hAnsi="Arial" w:cs="Arial"/>
          <w:szCs w:val="24"/>
        </w:rPr>
        <w:t xml:space="preserve"> %,</w:t>
      </w:r>
    </w:p>
    <w:p w14:paraId="1CDAE755" w14:textId="77777777" w:rsidR="00C336C8" w:rsidRDefault="00784AB9" w:rsidP="00C336C8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eastAsia="Times New Roman" w:hAnsi="Arial" w:cs="Arial"/>
          <w:b/>
          <w:szCs w:val="24"/>
        </w:rPr>
        <w:t>KPP w Brodnicy</w:t>
      </w:r>
      <w:r w:rsidRPr="00C336C8">
        <w:rPr>
          <w:rFonts w:ascii="Arial" w:eastAsia="Times New Roman" w:hAnsi="Arial" w:cs="Arial"/>
          <w:szCs w:val="24"/>
        </w:rPr>
        <w:t xml:space="preserve"> z 19 do 14, tj. o ponad 26%</w:t>
      </w:r>
      <w:r w:rsidR="00E16E47" w:rsidRPr="00C336C8">
        <w:rPr>
          <w:rFonts w:ascii="Arial" w:eastAsia="Times New Roman" w:hAnsi="Arial" w:cs="Arial"/>
          <w:szCs w:val="24"/>
        </w:rPr>
        <w:t>,</w:t>
      </w:r>
    </w:p>
    <w:p w14:paraId="14E9780E" w14:textId="77777777" w:rsidR="00C336C8" w:rsidRPr="00C336C8" w:rsidRDefault="00EA3489" w:rsidP="00C336C8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hAnsi="Arial" w:cs="Arial"/>
          <w:b/>
          <w:szCs w:val="24"/>
        </w:rPr>
        <w:lastRenderedPageBreak/>
        <w:t>KPP w Mogilnie</w:t>
      </w:r>
      <w:r w:rsidRPr="00C336C8">
        <w:rPr>
          <w:rFonts w:ascii="Arial" w:hAnsi="Arial" w:cs="Arial"/>
          <w:szCs w:val="24"/>
        </w:rPr>
        <w:t xml:space="preserve"> z </w:t>
      </w:r>
      <w:r w:rsidR="00E16E47" w:rsidRPr="00C336C8">
        <w:rPr>
          <w:rFonts w:ascii="Arial" w:hAnsi="Arial" w:cs="Arial"/>
          <w:szCs w:val="24"/>
        </w:rPr>
        <w:t>18</w:t>
      </w:r>
      <w:r w:rsidRPr="00C336C8">
        <w:rPr>
          <w:rFonts w:ascii="Arial" w:hAnsi="Arial" w:cs="Arial"/>
          <w:szCs w:val="24"/>
        </w:rPr>
        <w:t xml:space="preserve"> do 1</w:t>
      </w:r>
      <w:r w:rsidR="00E16E47" w:rsidRPr="00C336C8">
        <w:rPr>
          <w:rFonts w:ascii="Arial" w:hAnsi="Arial" w:cs="Arial"/>
          <w:szCs w:val="24"/>
        </w:rPr>
        <w:t>0</w:t>
      </w:r>
      <w:r w:rsidRPr="00C336C8">
        <w:rPr>
          <w:rFonts w:ascii="Arial" w:hAnsi="Arial" w:cs="Arial"/>
          <w:szCs w:val="24"/>
        </w:rPr>
        <w:t xml:space="preserve">, tj. o </w:t>
      </w:r>
      <w:r w:rsidR="00E16E47" w:rsidRPr="00C336C8">
        <w:rPr>
          <w:rFonts w:ascii="Arial" w:hAnsi="Arial" w:cs="Arial"/>
          <w:szCs w:val="24"/>
        </w:rPr>
        <w:t>45</w:t>
      </w:r>
      <w:r w:rsidRPr="00C336C8">
        <w:rPr>
          <w:rFonts w:ascii="Arial" w:hAnsi="Arial" w:cs="Arial"/>
          <w:szCs w:val="24"/>
        </w:rPr>
        <w:t>%,</w:t>
      </w:r>
    </w:p>
    <w:p w14:paraId="5BAF7232" w14:textId="77777777" w:rsidR="00C336C8" w:rsidRPr="00C336C8" w:rsidRDefault="00EA3489" w:rsidP="00C336C8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hAnsi="Arial" w:cs="Arial"/>
          <w:b/>
          <w:szCs w:val="24"/>
        </w:rPr>
        <w:t>KPP w</w:t>
      </w:r>
      <w:r w:rsidR="00E50905" w:rsidRPr="00C336C8">
        <w:rPr>
          <w:rFonts w:ascii="Arial" w:hAnsi="Arial" w:cs="Arial"/>
          <w:b/>
          <w:szCs w:val="24"/>
        </w:rPr>
        <w:t xml:space="preserve"> Nakle nad Notecią</w:t>
      </w:r>
      <w:r w:rsidRPr="00C336C8">
        <w:rPr>
          <w:rFonts w:ascii="Arial" w:hAnsi="Arial" w:cs="Arial"/>
          <w:szCs w:val="24"/>
        </w:rPr>
        <w:t xml:space="preserve"> z 3</w:t>
      </w:r>
      <w:r w:rsidR="00D81DF4" w:rsidRPr="00C336C8">
        <w:rPr>
          <w:rFonts w:ascii="Arial" w:hAnsi="Arial" w:cs="Arial"/>
          <w:szCs w:val="24"/>
        </w:rPr>
        <w:t>1</w:t>
      </w:r>
      <w:r w:rsidRPr="00C336C8">
        <w:rPr>
          <w:rFonts w:ascii="Arial" w:hAnsi="Arial" w:cs="Arial"/>
          <w:szCs w:val="24"/>
        </w:rPr>
        <w:t xml:space="preserve"> do </w:t>
      </w:r>
      <w:r w:rsidR="00D81DF4" w:rsidRPr="00C336C8">
        <w:rPr>
          <w:rFonts w:ascii="Arial" w:hAnsi="Arial" w:cs="Arial"/>
          <w:szCs w:val="24"/>
        </w:rPr>
        <w:t>22</w:t>
      </w:r>
      <w:r w:rsidRPr="00C336C8">
        <w:rPr>
          <w:rFonts w:ascii="Arial" w:hAnsi="Arial" w:cs="Arial"/>
          <w:szCs w:val="24"/>
        </w:rPr>
        <w:t xml:space="preserve">, tj. o  </w:t>
      </w:r>
      <w:r w:rsidR="00D81DF4" w:rsidRPr="00C336C8">
        <w:rPr>
          <w:rFonts w:ascii="Arial" w:hAnsi="Arial" w:cs="Arial"/>
          <w:szCs w:val="24"/>
        </w:rPr>
        <w:t>29</w:t>
      </w:r>
      <w:r w:rsidRPr="00C336C8">
        <w:rPr>
          <w:rFonts w:ascii="Arial" w:hAnsi="Arial" w:cs="Arial"/>
          <w:szCs w:val="24"/>
        </w:rPr>
        <w:t xml:space="preserve"> %</w:t>
      </w:r>
    </w:p>
    <w:p w14:paraId="74BCE272" w14:textId="77777777" w:rsidR="00C336C8" w:rsidRDefault="00121327" w:rsidP="00C336C8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eastAsia="Times New Roman" w:hAnsi="Arial" w:cs="Arial"/>
          <w:b/>
          <w:szCs w:val="24"/>
        </w:rPr>
        <w:t>KPP w Sępólnie Krajeńskim</w:t>
      </w:r>
      <w:r w:rsidRPr="00C336C8">
        <w:rPr>
          <w:rFonts w:ascii="Arial" w:eastAsia="Times New Roman" w:hAnsi="Arial" w:cs="Arial"/>
          <w:szCs w:val="24"/>
        </w:rPr>
        <w:t xml:space="preserve"> z 13 do 9, tj. o ponad 30 %,</w:t>
      </w:r>
    </w:p>
    <w:p w14:paraId="0D481A0A" w14:textId="77777777" w:rsidR="00C336C8" w:rsidRPr="00C336C8" w:rsidRDefault="006D71CC" w:rsidP="00C336C8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hAnsi="Arial" w:cs="Arial"/>
          <w:b/>
          <w:szCs w:val="24"/>
        </w:rPr>
        <w:t xml:space="preserve">KPP w Świeciu </w:t>
      </w:r>
      <w:r w:rsidRPr="00C336C8">
        <w:rPr>
          <w:rFonts w:ascii="Arial" w:hAnsi="Arial" w:cs="Arial"/>
          <w:szCs w:val="24"/>
        </w:rPr>
        <w:t>z 34 do 32, tj. ponad 5%,</w:t>
      </w:r>
    </w:p>
    <w:p w14:paraId="221BB765" w14:textId="77777777" w:rsidR="00C336C8" w:rsidRDefault="00D81DF4" w:rsidP="00C336C8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eastAsia="Times New Roman" w:hAnsi="Arial" w:cs="Arial"/>
          <w:b/>
          <w:szCs w:val="24"/>
        </w:rPr>
        <w:t>KPP w Rypinie</w:t>
      </w:r>
      <w:r w:rsidRPr="00C336C8">
        <w:rPr>
          <w:rFonts w:ascii="Arial" w:eastAsia="Times New Roman" w:hAnsi="Arial" w:cs="Arial"/>
          <w:szCs w:val="24"/>
        </w:rPr>
        <w:t xml:space="preserve"> z 13 do 7, tj. o 46%,</w:t>
      </w:r>
    </w:p>
    <w:p w14:paraId="1C57554A" w14:textId="77777777" w:rsidR="00E16E47" w:rsidRPr="00C336C8" w:rsidRDefault="00E16E47" w:rsidP="00C336C8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C336C8">
        <w:rPr>
          <w:rFonts w:ascii="Arial" w:eastAsia="Times New Roman" w:hAnsi="Arial" w:cs="Arial"/>
          <w:b/>
          <w:szCs w:val="24"/>
        </w:rPr>
        <w:t>KPP w Wąbrzeźnie</w:t>
      </w:r>
      <w:r w:rsidRPr="00C336C8">
        <w:rPr>
          <w:rFonts w:ascii="Arial" w:eastAsia="Times New Roman" w:hAnsi="Arial" w:cs="Arial"/>
          <w:szCs w:val="24"/>
        </w:rPr>
        <w:t xml:space="preserve"> z 16 do 13, tj. o ponad 18%,</w:t>
      </w:r>
    </w:p>
    <w:p w14:paraId="5D6FC92E" w14:textId="77777777" w:rsidR="00A038AE" w:rsidRDefault="00A038AE" w:rsidP="006D71CC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</w:p>
    <w:p w14:paraId="2485C6A0" w14:textId="77777777" w:rsidR="00EA3489" w:rsidRDefault="00C336C8" w:rsidP="006D71CC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Wzrost</w:t>
      </w:r>
      <w:r w:rsidR="00EA3489">
        <w:rPr>
          <w:rFonts w:ascii="Arial" w:hAnsi="Arial" w:cs="Arial"/>
          <w:szCs w:val="24"/>
        </w:rPr>
        <w:t xml:space="preserve"> ilości skarg i wniosków odnotowano również w Komendzie Wojewódzkiej Policji w Bydgoszczy. W roku 20</w:t>
      </w:r>
      <w:r>
        <w:rPr>
          <w:rFonts w:ascii="Arial" w:hAnsi="Arial" w:cs="Arial"/>
          <w:szCs w:val="24"/>
        </w:rPr>
        <w:t>20</w:t>
      </w:r>
      <w:r w:rsidR="00EA3489">
        <w:rPr>
          <w:rFonts w:ascii="Arial" w:hAnsi="Arial" w:cs="Arial"/>
          <w:szCs w:val="24"/>
        </w:rPr>
        <w:t xml:space="preserve"> było ich </w:t>
      </w:r>
      <w:r>
        <w:rPr>
          <w:rFonts w:ascii="Arial" w:hAnsi="Arial" w:cs="Arial"/>
          <w:szCs w:val="24"/>
        </w:rPr>
        <w:t>508</w:t>
      </w:r>
      <w:r w:rsidR="00EA3489">
        <w:rPr>
          <w:rFonts w:ascii="Arial" w:hAnsi="Arial" w:cs="Arial"/>
          <w:szCs w:val="24"/>
        </w:rPr>
        <w:t>, natomiast w 20</w:t>
      </w:r>
      <w:r>
        <w:rPr>
          <w:rFonts w:ascii="Arial" w:hAnsi="Arial" w:cs="Arial"/>
          <w:szCs w:val="24"/>
        </w:rPr>
        <w:t>19</w:t>
      </w:r>
      <w:r w:rsidR="00EA3489"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  <w:szCs w:val="24"/>
        </w:rPr>
        <w:t>460</w:t>
      </w:r>
      <w:r w:rsidR="00EA3489">
        <w:rPr>
          <w:rFonts w:ascii="Arial" w:hAnsi="Arial" w:cs="Arial"/>
          <w:szCs w:val="24"/>
        </w:rPr>
        <w:t xml:space="preserve">. Powyższe                             wskazuje na </w:t>
      </w:r>
      <w:r>
        <w:rPr>
          <w:rFonts w:ascii="Arial" w:hAnsi="Arial" w:cs="Arial"/>
          <w:szCs w:val="24"/>
        </w:rPr>
        <w:t>wzrost</w:t>
      </w:r>
      <w:r w:rsidR="00EA3489">
        <w:rPr>
          <w:rFonts w:ascii="Arial" w:hAnsi="Arial" w:cs="Arial"/>
          <w:szCs w:val="24"/>
        </w:rPr>
        <w:t xml:space="preserve"> liczby skarg złożonych do Komendy Wojewódzkiej Policji                       w Bydgoszczy o </w:t>
      </w:r>
      <w:r>
        <w:rPr>
          <w:rFonts w:ascii="Arial" w:hAnsi="Arial" w:cs="Arial"/>
          <w:szCs w:val="24"/>
        </w:rPr>
        <w:t>48</w:t>
      </w:r>
      <w:r w:rsidR="00EA3489">
        <w:rPr>
          <w:rFonts w:ascii="Arial" w:hAnsi="Arial" w:cs="Arial"/>
          <w:szCs w:val="24"/>
        </w:rPr>
        <w:t xml:space="preserve">, tj. o </w:t>
      </w:r>
      <w:r>
        <w:rPr>
          <w:rFonts w:ascii="Arial" w:hAnsi="Arial" w:cs="Arial"/>
          <w:szCs w:val="24"/>
        </w:rPr>
        <w:t>ponad 10</w:t>
      </w:r>
      <w:r w:rsidR="00EA3489">
        <w:rPr>
          <w:rFonts w:ascii="Arial" w:hAnsi="Arial" w:cs="Arial"/>
          <w:szCs w:val="24"/>
        </w:rPr>
        <w:t>%.</w:t>
      </w:r>
    </w:p>
    <w:p w14:paraId="3B21A498" w14:textId="0A449562"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Wobec zatrudnionych na dzień 31 grudnia 20</w:t>
      </w:r>
      <w:r w:rsidR="00C336C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</w:t>
      </w:r>
      <w:r w:rsidRPr="000639A3">
        <w:rPr>
          <w:rFonts w:ascii="Arial" w:hAnsi="Arial" w:cs="Arial"/>
          <w:szCs w:val="24"/>
        </w:rPr>
        <w:t>roku 50</w:t>
      </w:r>
      <w:r w:rsidR="000639A3" w:rsidRPr="000639A3">
        <w:rPr>
          <w:rFonts w:ascii="Arial" w:hAnsi="Arial" w:cs="Arial"/>
          <w:szCs w:val="24"/>
        </w:rPr>
        <w:t>79</w:t>
      </w:r>
      <w:r w:rsidRPr="000639A3">
        <w:rPr>
          <w:rFonts w:ascii="Arial" w:hAnsi="Arial" w:cs="Arial"/>
          <w:szCs w:val="24"/>
        </w:rPr>
        <w:t xml:space="preserve"> funkcjonariuszy</w:t>
      </w:r>
      <w:r>
        <w:rPr>
          <w:rFonts w:ascii="Arial" w:hAnsi="Arial" w:cs="Arial"/>
          <w:szCs w:val="24"/>
        </w:rPr>
        <w:t xml:space="preserve">  województwa kujawsko - pomorskiego współczynnik skargowości na jednego policjanta wyniósł 0,2</w:t>
      </w:r>
      <w:r w:rsidR="000639A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 Współczynnik ten jest </w:t>
      </w:r>
      <w:r w:rsidR="000639A3">
        <w:rPr>
          <w:rFonts w:ascii="Arial" w:hAnsi="Arial" w:cs="Arial"/>
          <w:szCs w:val="24"/>
        </w:rPr>
        <w:t>wyższy</w:t>
      </w:r>
      <w:r>
        <w:rPr>
          <w:rFonts w:ascii="Arial" w:hAnsi="Arial" w:cs="Arial"/>
          <w:szCs w:val="24"/>
        </w:rPr>
        <w:t xml:space="preserve"> od danych z roku ubiegłego                   o 0,0</w:t>
      </w:r>
      <w:r w:rsidR="000639A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14:paraId="14B4251A" w14:textId="77777777" w:rsidR="00EA3489" w:rsidRPr="00353A68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 w:rsidRPr="00353A68">
        <w:rPr>
          <w:rFonts w:ascii="Arial" w:hAnsi="Arial" w:cs="Arial"/>
          <w:szCs w:val="24"/>
        </w:rPr>
        <w:t>Wskaźnik potwierdzalności skarg w</w:t>
      </w:r>
      <w:r>
        <w:rPr>
          <w:rFonts w:ascii="Arial" w:hAnsi="Arial" w:cs="Arial"/>
          <w:szCs w:val="24"/>
        </w:rPr>
        <w:t xml:space="preserve"> jednostkach Policji województwa kujawsko  - pomorskiego w </w:t>
      </w:r>
      <w:r w:rsidRPr="00353A68">
        <w:rPr>
          <w:rFonts w:ascii="Arial" w:hAnsi="Arial" w:cs="Arial"/>
          <w:szCs w:val="24"/>
        </w:rPr>
        <w:t>roku 20</w:t>
      </w:r>
      <w:r w:rsidR="00BD0B95">
        <w:rPr>
          <w:rFonts w:ascii="Arial" w:hAnsi="Arial" w:cs="Arial"/>
          <w:szCs w:val="24"/>
        </w:rPr>
        <w:t>20</w:t>
      </w:r>
      <w:r w:rsidRPr="00353A68">
        <w:rPr>
          <w:rFonts w:ascii="Arial" w:hAnsi="Arial" w:cs="Arial"/>
          <w:szCs w:val="24"/>
        </w:rPr>
        <w:t xml:space="preserve"> wyniósł </w:t>
      </w:r>
      <w:r w:rsidR="00BD0B95">
        <w:rPr>
          <w:rFonts w:ascii="Arial" w:hAnsi="Arial" w:cs="Arial"/>
          <w:szCs w:val="24"/>
        </w:rPr>
        <w:t>8</w:t>
      </w:r>
      <w:r w:rsidRPr="00353A68">
        <w:rPr>
          <w:rFonts w:ascii="Arial" w:hAnsi="Arial" w:cs="Arial"/>
          <w:szCs w:val="24"/>
        </w:rPr>
        <w:t>,</w:t>
      </w:r>
      <w:r w:rsidR="00BD0B95">
        <w:rPr>
          <w:rFonts w:ascii="Arial" w:hAnsi="Arial" w:cs="Arial"/>
          <w:szCs w:val="24"/>
        </w:rPr>
        <w:t>18</w:t>
      </w:r>
      <w:r w:rsidRPr="00353A68">
        <w:rPr>
          <w:rFonts w:ascii="Arial" w:hAnsi="Arial" w:cs="Arial"/>
          <w:szCs w:val="24"/>
        </w:rPr>
        <w:t xml:space="preserve">% i był </w:t>
      </w:r>
      <w:r w:rsidR="00BD0B95">
        <w:rPr>
          <w:rFonts w:ascii="Arial" w:hAnsi="Arial" w:cs="Arial"/>
          <w:szCs w:val="24"/>
        </w:rPr>
        <w:t>wyższy niż</w:t>
      </w:r>
      <w:r w:rsidRPr="00353A68">
        <w:rPr>
          <w:rFonts w:ascii="Arial" w:hAnsi="Arial" w:cs="Arial"/>
          <w:szCs w:val="24"/>
        </w:rPr>
        <w:t xml:space="preserve"> w roku 201</w:t>
      </w:r>
      <w:r w:rsidR="00BD0B95">
        <w:rPr>
          <w:rFonts w:ascii="Arial" w:hAnsi="Arial" w:cs="Arial"/>
          <w:szCs w:val="24"/>
        </w:rPr>
        <w:t>9</w:t>
      </w:r>
      <w:r w:rsidRPr="00353A68">
        <w:rPr>
          <w:rFonts w:ascii="Arial" w:hAnsi="Arial" w:cs="Arial"/>
          <w:szCs w:val="24"/>
        </w:rPr>
        <w:t xml:space="preserve"> (7,7</w:t>
      </w:r>
      <w:r w:rsidR="00BD0B95">
        <w:rPr>
          <w:rFonts w:ascii="Arial" w:hAnsi="Arial" w:cs="Arial"/>
          <w:szCs w:val="24"/>
        </w:rPr>
        <w:t>8</w:t>
      </w:r>
      <w:r w:rsidRPr="00353A68">
        <w:rPr>
          <w:rFonts w:ascii="Arial" w:hAnsi="Arial" w:cs="Arial"/>
          <w:szCs w:val="24"/>
        </w:rPr>
        <w:t>%).</w:t>
      </w:r>
      <w:r>
        <w:rPr>
          <w:rFonts w:ascii="Arial" w:hAnsi="Arial" w:cs="Arial"/>
          <w:szCs w:val="24"/>
        </w:rPr>
        <w:t xml:space="preserve"> </w:t>
      </w:r>
      <w:r w:rsidR="00D704BE">
        <w:rPr>
          <w:rFonts w:ascii="Arial" w:hAnsi="Arial" w:cs="Arial"/>
          <w:szCs w:val="24"/>
        </w:rPr>
        <w:t xml:space="preserve">                     </w:t>
      </w:r>
      <w:r>
        <w:rPr>
          <w:rFonts w:ascii="Arial" w:hAnsi="Arial" w:cs="Arial"/>
          <w:szCs w:val="24"/>
        </w:rPr>
        <w:t>Na 11</w:t>
      </w:r>
      <w:r w:rsidR="00BD0B95">
        <w:rPr>
          <w:rFonts w:ascii="Arial" w:hAnsi="Arial" w:cs="Arial"/>
          <w:szCs w:val="24"/>
        </w:rPr>
        <w:t>49</w:t>
      </w:r>
      <w:r>
        <w:rPr>
          <w:rFonts w:ascii="Arial" w:hAnsi="Arial" w:cs="Arial"/>
          <w:szCs w:val="24"/>
        </w:rPr>
        <w:t xml:space="preserve"> pism potwierdzono zarzuty w </w:t>
      </w:r>
      <w:r w:rsidR="00BD0B95">
        <w:rPr>
          <w:rFonts w:ascii="Arial" w:hAnsi="Arial" w:cs="Arial"/>
          <w:szCs w:val="24"/>
        </w:rPr>
        <w:t>94</w:t>
      </w:r>
      <w:r>
        <w:rPr>
          <w:rFonts w:ascii="Arial" w:hAnsi="Arial" w:cs="Arial"/>
          <w:szCs w:val="24"/>
        </w:rPr>
        <w:t xml:space="preserve"> z nich. W roku ubiegłym na 1</w:t>
      </w:r>
      <w:r w:rsidR="00BD0B95">
        <w:rPr>
          <w:rFonts w:ascii="Arial" w:hAnsi="Arial" w:cs="Arial"/>
          <w:szCs w:val="24"/>
        </w:rPr>
        <w:t>104</w:t>
      </w:r>
      <w:r>
        <w:rPr>
          <w:rFonts w:ascii="Arial" w:hAnsi="Arial" w:cs="Arial"/>
          <w:szCs w:val="24"/>
        </w:rPr>
        <w:t xml:space="preserve"> skarg</w:t>
      </w:r>
      <w:r w:rsidR="00BD0B95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zarzuty potwierdzono w </w:t>
      </w:r>
      <w:r w:rsidR="00BD0B95">
        <w:rPr>
          <w:rFonts w:ascii="Arial" w:hAnsi="Arial" w:cs="Arial"/>
          <w:szCs w:val="24"/>
        </w:rPr>
        <w:t>86</w:t>
      </w:r>
      <w:r>
        <w:rPr>
          <w:rFonts w:ascii="Arial" w:hAnsi="Arial" w:cs="Arial"/>
          <w:szCs w:val="24"/>
        </w:rPr>
        <w:t xml:space="preserve"> skargach.</w:t>
      </w:r>
    </w:p>
    <w:p w14:paraId="5E000DAA" w14:textId="77777777" w:rsidR="00EA3489" w:rsidRDefault="00AB77AF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  <w:r w:rsidR="00EA3489" w:rsidRPr="00353A68">
        <w:rPr>
          <w:rFonts w:ascii="Arial" w:eastAsia="Times New Roman" w:hAnsi="Arial" w:cs="Arial"/>
          <w:szCs w:val="24"/>
        </w:rPr>
        <w:t>W poszczególnych jednostkach organizacyjnych</w:t>
      </w:r>
      <w:r w:rsidR="00EA3489">
        <w:rPr>
          <w:rFonts w:ascii="Arial" w:eastAsia="Times New Roman" w:hAnsi="Arial" w:cs="Arial"/>
          <w:szCs w:val="24"/>
        </w:rPr>
        <w:t xml:space="preserve"> Policji </w:t>
      </w:r>
      <w:r w:rsidR="00EA3489" w:rsidRPr="00353A68">
        <w:rPr>
          <w:rFonts w:ascii="Arial" w:eastAsia="Times New Roman" w:hAnsi="Arial" w:cs="Arial"/>
          <w:szCs w:val="24"/>
        </w:rPr>
        <w:t>województwa kujawsko - pomorskiego wskaźnik potwierdzalności kształtował się następująco:</w:t>
      </w:r>
    </w:p>
    <w:p w14:paraId="43192DF1" w14:textId="77777777" w:rsidR="00A038AE" w:rsidRDefault="00A038AE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14:paraId="380441B4" w14:textId="77777777"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Bydgoszcz</w:t>
      </w:r>
      <w:r w:rsidRPr="00353A6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- 1</w:t>
      </w:r>
      <w:r w:rsidR="00D704BE">
        <w:rPr>
          <w:rFonts w:ascii="Arial" w:eastAsia="Times New Roman" w:hAnsi="Arial" w:cs="Arial"/>
          <w:szCs w:val="24"/>
        </w:rPr>
        <w:t>7</w:t>
      </w:r>
      <w:r w:rsidR="00F95E52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>4</w:t>
      </w:r>
      <w:r w:rsidR="00D704BE">
        <w:rPr>
          <w:rFonts w:ascii="Arial" w:eastAsia="Times New Roman" w:hAnsi="Arial" w:cs="Arial"/>
          <w:szCs w:val="24"/>
        </w:rPr>
        <w:t>6</w:t>
      </w:r>
      <w:r>
        <w:rPr>
          <w:rFonts w:ascii="Arial" w:eastAsia="Times New Roman" w:hAnsi="Arial" w:cs="Arial"/>
          <w:szCs w:val="24"/>
        </w:rPr>
        <w:t xml:space="preserve"> </w:t>
      </w:r>
      <w:r w:rsidRPr="00353A68">
        <w:rPr>
          <w:rFonts w:ascii="Arial" w:eastAsia="Times New Roman" w:hAnsi="Arial" w:cs="Arial"/>
          <w:szCs w:val="24"/>
        </w:rPr>
        <w:t>%,</w:t>
      </w:r>
      <w:r>
        <w:rPr>
          <w:rFonts w:ascii="Arial" w:eastAsia="Times New Roman" w:hAnsi="Arial" w:cs="Arial"/>
          <w:szCs w:val="24"/>
        </w:rPr>
        <w:t xml:space="preserve"> </w:t>
      </w:r>
    </w:p>
    <w:p w14:paraId="1659775A" w14:textId="77777777"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Grudziądz</w:t>
      </w:r>
      <w:r>
        <w:rPr>
          <w:rFonts w:ascii="Arial" w:eastAsia="Times New Roman" w:hAnsi="Arial" w:cs="Arial"/>
          <w:szCs w:val="24"/>
        </w:rPr>
        <w:t xml:space="preserve"> </w:t>
      </w:r>
      <w:r w:rsidR="001F0ED7">
        <w:rPr>
          <w:rFonts w:ascii="Arial" w:eastAsia="Times New Roman" w:hAnsi="Arial" w:cs="Arial"/>
          <w:szCs w:val="24"/>
        </w:rPr>
        <w:t>–</w:t>
      </w:r>
      <w:r>
        <w:rPr>
          <w:rFonts w:ascii="Arial" w:eastAsia="Times New Roman" w:hAnsi="Arial" w:cs="Arial"/>
          <w:szCs w:val="24"/>
        </w:rPr>
        <w:t xml:space="preserve"> </w:t>
      </w:r>
      <w:r w:rsidR="001F0ED7">
        <w:rPr>
          <w:rFonts w:ascii="Arial" w:eastAsia="Times New Roman" w:hAnsi="Arial" w:cs="Arial"/>
          <w:szCs w:val="24"/>
        </w:rPr>
        <w:t>11,42</w:t>
      </w:r>
      <w:r w:rsidRPr="00353A68">
        <w:rPr>
          <w:rFonts w:ascii="Arial" w:eastAsia="Times New Roman" w:hAnsi="Arial" w:cs="Arial"/>
          <w:szCs w:val="24"/>
        </w:rPr>
        <w:t xml:space="preserve"> %,</w:t>
      </w:r>
    </w:p>
    <w:p w14:paraId="01446CD3" w14:textId="77777777"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Toruń</w:t>
      </w:r>
      <w:r>
        <w:rPr>
          <w:rFonts w:ascii="Arial" w:eastAsia="Times New Roman" w:hAnsi="Arial" w:cs="Arial"/>
          <w:szCs w:val="24"/>
        </w:rPr>
        <w:t xml:space="preserve"> - </w:t>
      </w:r>
      <w:r w:rsidR="00D704BE">
        <w:rPr>
          <w:rFonts w:ascii="Arial" w:eastAsia="Times New Roman" w:hAnsi="Arial" w:cs="Arial"/>
          <w:szCs w:val="24"/>
        </w:rPr>
        <w:t>6</w:t>
      </w:r>
      <w:r>
        <w:rPr>
          <w:rFonts w:ascii="Arial" w:eastAsia="Times New Roman" w:hAnsi="Arial" w:cs="Arial"/>
          <w:szCs w:val="24"/>
        </w:rPr>
        <w:t xml:space="preserve"> </w:t>
      </w:r>
      <w:r w:rsidRPr="00353A68">
        <w:rPr>
          <w:rFonts w:ascii="Arial" w:eastAsia="Times New Roman" w:hAnsi="Arial" w:cs="Arial"/>
          <w:szCs w:val="24"/>
        </w:rPr>
        <w:t>%,</w:t>
      </w:r>
    </w:p>
    <w:p w14:paraId="390F85D0" w14:textId="77777777"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Włocławek</w:t>
      </w:r>
      <w:r w:rsidRPr="00353A68">
        <w:rPr>
          <w:rFonts w:ascii="Arial" w:eastAsia="Times New Roman" w:hAnsi="Arial" w:cs="Arial"/>
          <w:szCs w:val="24"/>
        </w:rPr>
        <w:t xml:space="preserve"> </w:t>
      </w:r>
      <w:r w:rsidR="00EE2884">
        <w:rPr>
          <w:rFonts w:ascii="Arial" w:eastAsia="Times New Roman" w:hAnsi="Arial" w:cs="Arial"/>
          <w:szCs w:val="24"/>
        </w:rPr>
        <w:t>–</w:t>
      </w:r>
      <w:r>
        <w:rPr>
          <w:rFonts w:ascii="Arial" w:eastAsia="Times New Roman" w:hAnsi="Arial" w:cs="Arial"/>
          <w:szCs w:val="24"/>
        </w:rPr>
        <w:t xml:space="preserve"> </w:t>
      </w:r>
      <w:r w:rsidR="00EE2884">
        <w:rPr>
          <w:rFonts w:ascii="Arial" w:eastAsia="Times New Roman" w:hAnsi="Arial" w:cs="Arial"/>
          <w:szCs w:val="24"/>
        </w:rPr>
        <w:t>17,54</w:t>
      </w:r>
      <w:r>
        <w:rPr>
          <w:rFonts w:ascii="Arial" w:eastAsia="Times New Roman" w:hAnsi="Arial" w:cs="Arial"/>
          <w:szCs w:val="24"/>
        </w:rPr>
        <w:t xml:space="preserve"> </w:t>
      </w:r>
      <w:r w:rsidRPr="00353A68">
        <w:rPr>
          <w:rFonts w:ascii="Arial" w:eastAsia="Times New Roman" w:hAnsi="Arial" w:cs="Arial"/>
          <w:szCs w:val="24"/>
        </w:rPr>
        <w:t>%,</w:t>
      </w:r>
    </w:p>
    <w:p w14:paraId="238D4805" w14:textId="77777777" w:rsidR="00EE2884" w:rsidRPr="00353A68" w:rsidRDefault="00EE2884" w:rsidP="00EE2884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Aleksandrów Kujawski</w:t>
      </w:r>
      <w:r>
        <w:rPr>
          <w:rFonts w:ascii="Arial" w:eastAsia="Times New Roman" w:hAnsi="Arial" w:cs="Arial"/>
          <w:b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– 5,2%,  </w:t>
      </w:r>
      <w:r w:rsidRPr="00353A68">
        <w:rPr>
          <w:rFonts w:ascii="Arial" w:eastAsia="Times New Roman" w:hAnsi="Arial" w:cs="Arial"/>
          <w:szCs w:val="24"/>
        </w:rPr>
        <w:t xml:space="preserve"> </w:t>
      </w:r>
    </w:p>
    <w:p w14:paraId="7E10A362" w14:textId="77777777"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Brodnica</w:t>
      </w:r>
      <w:r>
        <w:rPr>
          <w:rFonts w:ascii="Arial" w:eastAsia="Times New Roman" w:hAnsi="Arial" w:cs="Arial"/>
          <w:szCs w:val="24"/>
        </w:rPr>
        <w:t xml:space="preserve"> </w:t>
      </w:r>
      <w:r w:rsidR="00D704BE">
        <w:rPr>
          <w:rFonts w:ascii="Arial" w:eastAsia="Times New Roman" w:hAnsi="Arial" w:cs="Arial"/>
          <w:szCs w:val="24"/>
        </w:rPr>
        <w:t>–</w:t>
      </w:r>
      <w:r w:rsidRPr="00353A68">
        <w:rPr>
          <w:rFonts w:ascii="Arial" w:eastAsia="Times New Roman" w:hAnsi="Arial" w:cs="Arial"/>
          <w:szCs w:val="24"/>
        </w:rPr>
        <w:t xml:space="preserve"> </w:t>
      </w:r>
      <w:r w:rsidR="00D704BE">
        <w:rPr>
          <w:rFonts w:ascii="Arial" w:eastAsia="Times New Roman" w:hAnsi="Arial" w:cs="Arial"/>
          <w:szCs w:val="24"/>
        </w:rPr>
        <w:t>14,28</w:t>
      </w:r>
      <w:r w:rsidRPr="00353A68">
        <w:rPr>
          <w:rFonts w:ascii="Arial" w:eastAsia="Times New Roman" w:hAnsi="Arial" w:cs="Arial"/>
          <w:szCs w:val="24"/>
        </w:rPr>
        <w:t>%,</w:t>
      </w:r>
    </w:p>
    <w:p w14:paraId="5F58CFF3" w14:textId="77777777"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Chełmno</w:t>
      </w:r>
      <w:r w:rsidRPr="00353A68">
        <w:rPr>
          <w:rFonts w:ascii="Arial" w:eastAsia="Times New Roman" w:hAnsi="Arial" w:cs="Arial"/>
          <w:szCs w:val="24"/>
        </w:rPr>
        <w:t xml:space="preserve"> </w:t>
      </w:r>
      <w:r w:rsidR="00D704BE">
        <w:rPr>
          <w:rFonts w:ascii="Arial" w:eastAsia="Times New Roman" w:hAnsi="Arial" w:cs="Arial"/>
          <w:szCs w:val="24"/>
        </w:rPr>
        <w:t>–</w:t>
      </w:r>
      <w:r>
        <w:rPr>
          <w:rFonts w:ascii="Arial" w:eastAsia="Times New Roman" w:hAnsi="Arial" w:cs="Arial"/>
          <w:szCs w:val="24"/>
        </w:rPr>
        <w:t xml:space="preserve"> 1</w:t>
      </w:r>
      <w:r w:rsidR="001F0ED7">
        <w:rPr>
          <w:rFonts w:ascii="Arial" w:eastAsia="Times New Roman" w:hAnsi="Arial" w:cs="Arial"/>
          <w:szCs w:val="24"/>
        </w:rPr>
        <w:t>2,5</w:t>
      </w:r>
      <w:r w:rsidRPr="00353A68">
        <w:rPr>
          <w:rFonts w:ascii="Arial" w:eastAsia="Times New Roman" w:hAnsi="Arial" w:cs="Arial"/>
          <w:szCs w:val="24"/>
        </w:rPr>
        <w:t>%,</w:t>
      </w:r>
    </w:p>
    <w:p w14:paraId="6D2E8619" w14:textId="77777777" w:rsidR="001F0ED7" w:rsidRPr="00353A68" w:rsidRDefault="001F0ED7" w:rsidP="001F0ED7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Golub-Dobrzyń</w:t>
      </w:r>
      <w:r>
        <w:rPr>
          <w:rFonts w:ascii="Arial" w:eastAsia="Times New Roman" w:hAnsi="Arial" w:cs="Arial"/>
          <w:b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– 4,76%,,</w:t>
      </w:r>
    </w:p>
    <w:p w14:paraId="2CDB71B5" w14:textId="77777777"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Inowrocław</w:t>
      </w:r>
      <w:r w:rsidRPr="00353A68">
        <w:rPr>
          <w:rFonts w:ascii="Arial" w:eastAsia="Times New Roman" w:hAnsi="Arial" w:cs="Arial"/>
          <w:szCs w:val="24"/>
        </w:rPr>
        <w:t xml:space="preserve"> </w:t>
      </w:r>
      <w:r w:rsidR="00D704BE">
        <w:rPr>
          <w:rFonts w:ascii="Arial" w:eastAsia="Times New Roman" w:hAnsi="Arial" w:cs="Arial"/>
          <w:szCs w:val="24"/>
        </w:rPr>
        <w:t>–</w:t>
      </w:r>
      <w:r>
        <w:rPr>
          <w:rFonts w:ascii="Arial" w:eastAsia="Times New Roman" w:hAnsi="Arial" w:cs="Arial"/>
          <w:szCs w:val="24"/>
        </w:rPr>
        <w:t xml:space="preserve"> </w:t>
      </w:r>
      <w:r w:rsidR="00D704BE">
        <w:rPr>
          <w:rFonts w:ascii="Arial" w:eastAsia="Times New Roman" w:hAnsi="Arial" w:cs="Arial"/>
          <w:szCs w:val="24"/>
        </w:rPr>
        <w:t>8,5</w:t>
      </w:r>
      <w:r>
        <w:rPr>
          <w:rFonts w:ascii="Arial" w:eastAsia="Times New Roman" w:hAnsi="Arial" w:cs="Arial"/>
          <w:szCs w:val="24"/>
        </w:rPr>
        <w:t xml:space="preserve">7 </w:t>
      </w:r>
      <w:r w:rsidRPr="00353A68">
        <w:rPr>
          <w:rFonts w:ascii="Arial" w:eastAsia="Times New Roman" w:hAnsi="Arial" w:cs="Arial"/>
          <w:szCs w:val="24"/>
        </w:rPr>
        <w:t>%,</w:t>
      </w:r>
    </w:p>
    <w:p w14:paraId="79A5F3B5" w14:textId="77777777"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 xml:space="preserve">KPP </w:t>
      </w:r>
      <w:r w:rsidRPr="00E50905">
        <w:rPr>
          <w:rFonts w:ascii="Arial" w:eastAsia="Times New Roman" w:hAnsi="Arial" w:cs="Arial"/>
          <w:b/>
          <w:color w:val="auto"/>
          <w:szCs w:val="24"/>
        </w:rPr>
        <w:t>Lipno</w:t>
      </w:r>
      <w:r>
        <w:rPr>
          <w:rFonts w:ascii="Arial" w:eastAsia="Times New Roman" w:hAnsi="Arial" w:cs="Arial"/>
          <w:color w:val="auto"/>
          <w:szCs w:val="24"/>
        </w:rPr>
        <w:t xml:space="preserve"> - </w:t>
      </w:r>
      <w:r w:rsidR="001F0ED7">
        <w:rPr>
          <w:rFonts w:ascii="Arial" w:eastAsia="Times New Roman" w:hAnsi="Arial" w:cs="Arial"/>
          <w:color w:val="auto"/>
          <w:szCs w:val="24"/>
        </w:rPr>
        <w:t>13</w:t>
      </w:r>
      <w:r w:rsidRPr="00353A68">
        <w:rPr>
          <w:rFonts w:ascii="Arial" w:eastAsia="Times New Roman" w:hAnsi="Arial" w:cs="Arial"/>
          <w:szCs w:val="24"/>
        </w:rPr>
        <w:t xml:space="preserve"> %,</w:t>
      </w:r>
    </w:p>
    <w:p w14:paraId="6E83677A" w14:textId="77777777"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Nakło nad Notecią</w:t>
      </w:r>
      <w:r>
        <w:rPr>
          <w:rFonts w:ascii="Arial" w:eastAsia="Times New Roman" w:hAnsi="Arial" w:cs="Arial"/>
          <w:szCs w:val="24"/>
        </w:rPr>
        <w:t xml:space="preserve"> </w:t>
      </w:r>
      <w:r w:rsidR="00D704BE">
        <w:rPr>
          <w:rFonts w:ascii="Arial" w:eastAsia="Times New Roman" w:hAnsi="Arial" w:cs="Arial"/>
          <w:szCs w:val="24"/>
        </w:rPr>
        <w:t>–</w:t>
      </w:r>
      <w:r>
        <w:rPr>
          <w:rFonts w:ascii="Arial" w:eastAsia="Times New Roman" w:hAnsi="Arial" w:cs="Arial"/>
          <w:szCs w:val="24"/>
        </w:rPr>
        <w:t xml:space="preserve"> 9</w:t>
      </w:r>
      <w:r w:rsidR="00D704BE">
        <w:rPr>
          <w:rFonts w:ascii="Arial" w:eastAsia="Times New Roman" w:hAnsi="Arial" w:cs="Arial"/>
          <w:szCs w:val="24"/>
        </w:rPr>
        <w:t>,09</w:t>
      </w:r>
      <w:r w:rsidRPr="00353A68">
        <w:rPr>
          <w:rFonts w:ascii="Arial" w:eastAsia="Times New Roman" w:hAnsi="Arial" w:cs="Arial"/>
          <w:szCs w:val="24"/>
        </w:rPr>
        <w:t xml:space="preserve"> %,</w:t>
      </w:r>
    </w:p>
    <w:p w14:paraId="4225B5EC" w14:textId="77777777"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Rypin</w:t>
      </w:r>
      <w:r>
        <w:rPr>
          <w:rFonts w:ascii="Arial" w:eastAsia="Times New Roman" w:hAnsi="Arial" w:cs="Arial"/>
          <w:szCs w:val="24"/>
        </w:rPr>
        <w:t xml:space="preserve"> </w:t>
      </w:r>
      <w:r w:rsidR="00D704BE">
        <w:rPr>
          <w:rFonts w:ascii="Arial" w:eastAsia="Times New Roman" w:hAnsi="Arial" w:cs="Arial"/>
          <w:szCs w:val="24"/>
        </w:rPr>
        <w:t>–</w:t>
      </w:r>
      <w:r>
        <w:rPr>
          <w:rFonts w:ascii="Arial" w:eastAsia="Times New Roman" w:hAnsi="Arial" w:cs="Arial"/>
          <w:szCs w:val="24"/>
        </w:rPr>
        <w:t xml:space="preserve"> </w:t>
      </w:r>
      <w:r w:rsidR="00D704BE">
        <w:rPr>
          <w:rFonts w:ascii="Arial" w:eastAsia="Times New Roman" w:hAnsi="Arial" w:cs="Arial"/>
          <w:szCs w:val="24"/>
        </w:rPr>
        <w:t>8,33</w:t>
      </w:r>
      <w:r>
        <w:rPr>
          <w:rFonts w:ascii="Arial" w:eastAsia="Times New Roman" w:hAnsi="Arial" w:cs="Arial"/>
          <w:szCs w:val="24"/>
        </w:rPr>
        <w:t xml:space="preserve"> %,</w:t>
      </w:r>
    </w:p>
    <w:p w14:paraId="3BC0E94A" w14:textId="77777777" w:rsidR="00EE2884" w:rsidRDefault="00EE2884" w:rsidP="00EE2884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bookmarkStart w:id="1" w:name="_Hlk62216337"/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 xml:space="preserve">KPP </w:t>
      </w:r>
      <w:bookmarkEnd w:id="1"/>
      <w:r w:rsidRPr="00E50905">
        <w:rPr>
          <w:rFonts w:ascii="Arial" w:eastAsia="Times New Roman" w:hAnsi="Arial" w:cs="Arial"/>
          <w:b/>
          <w:szCs w:val="24"/>
        </w:rPr>
        <w:t>Sępólno Krajeńskie</w:t>
      </w:r>
      <w:r>
        <w:rPr>
          <w:rFonts w:ascii="Arial" w:eastAsia="Times New Roman" w:hAnsi="Arial" w:cs="Arial"/>
          <w:b/>
          <w:szCs w:val="24"/>
        </w:rPr>
        <w:t xml:space="preserve"> </w:t>
      </w:r>
      <w:r w:rsidRPr="00EE2884">
        <w:rPr>
          <w:rFonts w:ascii="Arial" w:eastAsia="Times New Roman" w:hAnsi="Arial" w:cs="Arial"/>
          <w:szCs w:val="24"/>
        </w:rPr>
        <w:t>– 22,2%,</w:t>
      </w:r>
      <w:r>
        <w:rPr>
          <w:rFonts w:ascii="Arial" w:eastAsia="Times New Roman" w:hAnsi="Arial" w:cs="Arial"/>
          <w:szCs w:val="24"/>
        </w:rPr>
        <w:t xml:space="preserve"> </w:t>
      </w:r>
    </w:p>
    <w:p w14:paraId="72C28B74" w14:textId="77777777" w:rsidR="001F0ED7" w:rsidRPr="001F0ED7" w:rsidRDefault="001F0ED7" w:rsidP="00EE2884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</w:t>
      </w:r>
      <w:r>
        <w:rPr>
          <w:rFonts w:ascii="Arial" w:eastAsia="Times New Roman" w:hAnsi="Arial" w:cs="Arial"/>
          <w:b/>
          <w:szCs w:val="24"/>
        </w:rPr>
        <w:t xml:space="preserve"> Świecie </w:t>
      </w:r>
      <w:r>
        <w:rPr>
          <w:rFonts w:ascii="Arial" w:eastAsia="Times New Roman" w:hAnsi="Arial" w:cs="Arial"/>
          <w:szCs w:val="24"/>
        </w:rPr>
        <w:t>– 25%,</w:t>
      </w:r>
    </w:p>
    <w:p w14:paraId="677E052E" w14:textId="77777777"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Wąbrzeźno</w:t>
      </w:r>
      <w:r>
        <w:rPr>
          <w:rFonts w:ascii="Arial" w:eastAsia="Times New Roman" w:hAnsi="Arial" w:cs="Arial"/>
          <w:szCs w:val="24"/>
        </w:rPr>
        <w:t xml:space="preserve"> </w:t>
      </w:r>
      <w:r w:rsidR="00EE2884">
        <w:rPr>
          <w:rFonts w:ascii="Arial" w:eastAsia="Times New Roman" w:hAnsi="Arial" w:cs="Arial"/>
          <w:szCs w:val="24"/>
        </w:rPr>
        <w:t>–</w:t>
      </w:r>
      <w:r>
        <w:rPr>
          <w:rFonts w:ascii="Arial" w:eastAsia="Times New Roman" w:hAnsi="Arial" w:cs="Arial"/>
          <w:szCs w:val="24"/>
        </w:rPr>
        <w:t xml:space="preserve"> </w:t>
      </w:r>
      <w:r w:rsidR="00EE2884">
        <w:rPr>
          <w:rFonts w:ascii="Arial" w:eastAsia="Times New Roman" w:hAnsi="Arial" w:cs="Arial"/>
          <w:szCs w:val="24"/>
        </w:rPr>
        <w:t>7,69</w:t>
      </w:r>
      <w:r>
        <w:rPr>
          <w:rFonts w:ascii="Arial" w:eastAsia="Times New Roman" w:hAnsi="Arial" w:cs="Arial"/>
          <w:szCs w:val="24"/>
        </w:rPr>
        <w:t xml:space="preserve"> %,</w:t>
      </w:r>
    </w:p>
    <w:p w14:paraId="6899A44E" w14:textId="77777777"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Żnin</w:t>
      </w:r>
      <w:r>
        <w:rPr>
          <w:rFonts w:ascii="Arial" w:eastAsia="Times New Roman" w:hAnsi="Arial" w:cs="Arial"/>
          <w:szCs w:val="24"/>
        </w:rPr>
        <w:t xml:space="preserve"> - </w:t>
      </w:r>
      <w:r w:rsidR="00EE2884">
        <w:rPr>
          <w:rFonts w:ascii="Arial" w:eastAsia="Times New Roman" w:hAnsi="Arial" w:cs="Arial"/>
          <w:szCs w:val="24"/>
        </w:rPr>
        <w:t>8</w:t>
      </w:r>
      <w:r>
        <w:rPr>
          <w:rFonts w:ascii="Arial" w:eastAsia="Times New Roman" w:hAnsi="Arial" w:cs="Arial"/>
          <w:szCs w:val="24"/>
        </w:rPr>
        <w:t>,7</w:t>
      </w:r>
      <w:r w:rsidRPr="00353A68">
        <w:rPr>
          <w:rFonts w:ascii="Arial" w:eastAsia="Times New Roman" w:hAnsi="Arial" w:cs="Arial"/>
          <w:szCs w:val="24"/>
        </w:rPr>
        <w:t xml:space="preserve"> %.</w:t>
      </w:r>
    </w:p>
    <w:p w14:paraId="69412212" w14:textId="77777777"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KWP Bydgoszcz</w:t>
      </w:r>
      <w:r>
        <w:rPr>
          <w:rFonts w:ascii="Arial" w:eastAsia="Times New Roman" w:hAnsi="Arial" w:cs="Arial"/>
          <w:szCs w:val="24"/>
        </w:rPr>
        <w:t xml:space="preserve"> </w:t>
      </w:r>
      <w:r w:rsidR="001F0ED7">
        <w:rPr>
          <w:rFonts w:ascii="Arial" w:eastAsia="Times New Roman" w:hAnsi="Arial" w:cs="Arial"/>
          <w:szCs w:val="24"/>
        </w:rPr>
        <w:t>–</w:t>
      </w:r>
      <w:r>
        <w:rPr>
          <w:rFonts w:ascii="Arial" w:eastAsia="Times New Roman" w:hAnsi="Arial" w:cs="Arial"/>
          <w:szCs w:val="24"/>
        </w:rPr>
        <w:t xml:space="preserve"> </w:t>
      </w:r>
      <w:r w:rsidR="001F0ED7">
        <w:rPr>
          <w:rFonts w:ascii="Arial" w:eastAsia="Times New Roman" w:hAnsi="Arial" w:cs="Arial"/>
          <w:szCs w:val="24"/>
        </w:rPr>
        <w:t>8,6</w:t>
      </w:r>
      <w:r>
        <w:rPr>
          <w:rFonts w:ascii="Arial" w:eastAsia="Times New Roman" w:hAnsi="Arial" w:cs="Arial"/>
          <w:szCs w:val="24"/>
        </w:rPr>
        <w:t>%.</w:t>
      </w:r>
    </w:p>
    <w:p w14:paraId="02C4EF4C" w14:textId="77777777" w:rsidR="00A038AE" w:rsidRDefault="00A038AE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</w:p>
    <w:p w14:paraId="581CF985" w14:textId="7E1E9AF6" w:rsidR="00EA3489" w:rsidRDefault="00EA3489" w:rsidP="00EA3489">
      <w:pPr>
        <w:spacing w:after="0" w:line="360" w:lineRule="auto"/>
        <w:ind w:right="0" w:firstLine="0"/>
        <w:rPr>
          <w:rFonts w:ascii="Arial" w:eastAsia="Times New Roman" w:hAnsi="Arial" w:cs="Arial"/>
          <w:szCs w:val="24"/>
        </w:rPr>
      </w:pPr>
      <w:r w:rsidRPr="00353A68">
        <w:rPr>
          <w:rFonts w:ascii="Arial" w:eastAsia="Times New Roman" w:hAnsi="Arial" w:cs="Arial"/>
          <w:szCs w:val="24"/>
        </w:rPr>
        <w:t xml:space="preserve">W </w:t>
      </w:r>
      <w:r w:rsidR="000639A3">
        <w:rPr>
          <w:rFonts w:ascii="Arial" w:eastAsia="Times New Roman" w:hAnsi="Arial" w:cs="Arial"/>
          <w:szCs w:val="24"/>
        </w:rPr>
        <w:t>trzech</w:t>
      </w:r>
      <w:r w:rsidRPr="00353A68">
        <w:rPr>
          <w:rFonts w:ascii="Arial" w:eastAsia="Times New Roman" w:hAnsi="Arial" w:cs="Arial"/>
          <w:szCs w:val="24"/>
        </w:rPr>
        <w:t xml:space="preserve"> jednostkach Policji województwa kujawsko – pomorskiego nie potwierdzono żadnego z zarzutów sformułowanego wobec policjantów. Dotyczy to</w:t>
      </w:r>
      <w:r>
        <w:rPr>
          <w:rFonts w:ascii="Arial" w:eastAsia="Times New Roman" w:hAnsi="Arial" w:cs="Arial"/>
          <w:szCs w:val="24"/>
        </w:rPr>
        <w:t xml:space="preserve">: </w:t>
      </w:r>
      <w:r w:rsidRPr="00353A68">
        <w:rPr>
          <w:rFonts w:ascii="Arial" w:eastAsia="Times New Roman" w:hAnsi="Arial" w:cs="Arial"/>
          <w:szCs w:val="24"/>
        </w:rPr>
        <w:t xml:space="preserve"> </w:t>
      </w:r>
    </w:p>
    <w:p w14:paraId="6A9D4506" w14:textId="77777777" w:rsidR="00A038AE" w:rsidRDefault="00A038AE" w:rsidP="00EA3489">
      <w:pPr>
        <w:spacing w:after="0" w:line="360" w:lineRule="auto"/>
        <w:ind w:right="0" w:firstLine="0"/>
        <w:rPr>
          <w:rFonts w:ascii="Arial" w:eastAsia="Times New Roman" w:hAnsi="Arial" w:cs="Arial"/>
          <w:szCs w:val="24"/>
        </w:rPr>
      </w:pPr>
    </w:p>
    <w:p w14:paraId="2E6DE2A1" w14:textId="77777777" w:rsidR="00EE2884" w:rsidRPr="00353A68" w:rsidRDefault="00EE2884" w:rsidP="00EE2884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Mogiln</w:t>
      </w:r>
      <w:r w:rsidR="001F0ED7">
        <w:rPr>
          <w:rFonts w:ascii="Arial" w:eastAsia="Times New Roman" w:hAnsi="Arial" w:cs="Arial"/>
          <w:b/>
          <w:szCs w:val="24"/>
        </w:rPr>
        <w:t>o</w:t>
      </w:r>
      <w:r w:rsidRPr="00353A68">
        <w:rPr>
          <w:rFonts w:ascii="Arial" w:eastAsia="Times New Roman" w:hAnsi="Arial" w:cs="Arial"/>
          <w:szCs w:val="24"/>
        </w:rPr>
        <w:t>,</w:t>
      </w:r>
    </w:p>
    <w:p w14:paraId="489C0019" w14:textId="77777777" w:rsidR="00D704BE" w:rsidRPr="00353A68" w:rsidRDefault="00EA3489" w:rsidP="00EE2884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Radziejów</w:t>
      </w:r>
      <w:r>
        <w:rPr>
          <w:rFonts w:ascii="Arial" w:eastAsia="Times New Roman" w:hAnsi="Arial" w:cs="Arial"/>
          <w:szCs w:val="24"/>
        </w:rPr>
        <w:t>,</w:t>
      </w:r>
    </w:p>
    <w:p w14:paraId="23BC8F1C" w14:textId="77777777"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 xml:space="preserve">KPP </w:t>
      </w:r>
      <w:r w:rsidR="00D704BE">
        <w:rPr>
          <w:rFonts w:ascii="Arial" w:eastAsia="Times New Roman" w:hAnsi="Arial" w:cs="Arial"/>
          <w:b/>
          <w:szCs w:val="24"/>
        </w:rPr>
        <w:t>Tuchola</w:t>
      </w:r>
      <w:r>
        <w:rPr>
          <w:rFonts w:ascii="Arial" w:eastAsia="Times New Roman" w:hAnsi="Arial" w:cs="Arial"/>
          <w:szCs w:val="24"/>
        </w:rPr>
        <w:t xml:space="preserve">. </w:t>
      </w:r>
    </w:p>
    <w:p w14:paraId="13CAD85A" w14:textId="77777777" w:rsidR="00EA3489" w:rsidRPr="00353A68" w:rsidRDefault="00EA3489" w:rsidP="00EA3489">
      <w:pPr>
        <w:spacing w:after="0" w:line="360" w:lineRule="auto"/>
        <w:ind w:left="23" w:right="0" w:firstLine="80"/>
        <w:rPr>
          <w:rFonts w:ascii="Arial" w:hAnsi="Arial" w:cs="Arial"/>
          <w:b/>
          <w:szCs w:val="24"/>
        </w:rPr>
      </w:pPr>
    </w:p>
    <w:p w14:paraId="29F9C47E" w14:textId="77777777" w:rsidR="00DE33BD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353A68">
        <w:rPr>
          <w:rFonts w:ascii="Arial" w:eastAsia="Times New Roman" w:hAnsi="Arial" w:cs="Arial"/>
          <w:szCs w:val="24"/>
        </w:rPr>
        <w:tab/>
      </w:r>
      <w:r w:rsidRPr="00353A68">
        <w:rPr>
          <w:rFonts w:ascii="Arial" w:eastAsia="Times New Roman" w:hAnsi="Arial" w:cs="Arial"/>
          <w:szCs w:val="24"/>
        </w:rPr>
        <w:tab/>
        <w:t xml:space="preserve">Podstawową problematykę wnoszonych skarg do Komendy Wojewódzkiej Policji 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Pr="00353A68">
        <w:rPr>
          <w:rFonts w:ascii="Arial" w:eastAsia="Times New Roman" w:hAnsi="Arial" w:cs="Arial"/>
          <w:szCs w:val="24"/>
        </w:rPr>
        <w:t>w Bydgoszczy i podległych jednostek organizacyjnych w 20</w:t>
      </w:r>
      <w:r w:rsidR="001F0ED7">
        <w:rPr>
          <w:rFonts w:ascii="Arial" w:eastAsia="Times New Roman" w:hAnsi="Arial" w:cs="Arial"/>
          <w:szCs w:val="24"/>
        </w:rPr>
        <w:t>20</w:t>
      </w:r>
      <w:r w:rsidRPr="00353A68">
        <w:rPr>
          <w:rFonts w:ascii="Arial" w:eastAsia="Times New Roman" w:hAnsi="Arial" w:cs="Arial"/>
          <w:szCs w:val="24"/>
        </w:rPr>
        <w:t xml:space="preserve"> roku stanowiły skargi zakwalifikowane do kategorii:</w:t>
      </w:r>
    </w:p>
    <w:p w14:paraId="67DAAA7E" w14:textId="734144D0"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353A68">
        <w:rPr>
          <w:rFonts w:ascii="Arial" w:eastAsia="Times New Roman" w:hAnsi="Arial" w:cs="Arial"/>
          <w:szCs w:val="24"/>
        </w:rPr>
        <w:t xml:space="preserve"> </w:t>
      </w:r>
    </w:p>
    <w:p w14:paraId="7D19C835" w14:textId="77777777" w:rsidR="00DE33BD" w:rsidRDefault="00BB3E14" w:rsidP="00DE33BD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9C0F45">
        <w:rPr>
          <w:rFonts w:ascii="Arial" w:eastAsia="Times New Roman" w:hAnsi="Arial" w:cs="Arial"/>
          <w:b/>
          <w:szCs w:val="24"/>
          <w:u w:val="single"/>
        </w:rPr>
        <w:t>n</w:t>
      </w:r>
      <w:r w:rsidR="00EA3489" w:rsidRPr="009C0F45">
        <w:rPr>
          <w:rFonts w:ascii="Arial" w:eastAsia="Times New Roman" w:hAnsi="Arial" w:cs="Arial"/>
          <w:b/>
          <w:szCs w:val="24"/>
          <w:u w:val="single"/>
        </w:rPr>
        <w:t>ieludzkie lub poniżające traktowanie</w:t>
      </w:r>
      <w:r w:rsidR="00EA3489" w:rsidRPr="009C0F45">
        <w:rPr>
          <w:rFonts w:ascii="Arial" w:eastAsia="Times New Roman" w:hAnsi="Arial" w:cs="Arial"/>
          <w:szCs w:val="24"/>
        </w:rPr>
        <w:t xml:space="preserve"> -  </w:t>
      </w:r>
      <w:r w:rsidR="000F14A5" w:rsidRPr="009C0F45">
        <w:rPr>
          <w:rFonts w:ascii="Arial" w:eastAsia="Times New Roman" w:hAnsi="Arial" w:cs="Arial"/>
          <w:szCs w:val="24"/>
        </w:rPr>
        <w:t>46</w:t>
      </w:r>
      <w:r w:rsidR="00EA3489" w:rsidRPr="009C0F45">
        <w:rPr>
          <w:rFonts w:ascii="Arial" w:eastAsia="Times New Roman" w:hAnsi="Arial" w:cs="Arial"/>
          <w:szCs w:val="24"/>
        </w:rPr>
        <w:t xml:space="preserve"> skarg, tj. 4% ogólnej ilości skarg,                    z czego żaden z zarzutów nie znalazł potwierdzenia, </w:t>
      </w:r>
    </w:p>
    <w:p w14:paraId="71235358" w14:textId="1274A11A" w:rsidR="00DE33BD" w:rsidRDefault="00BB3E14" w:rsidP="00DE33BD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szCs w:val="24"/>
          <w:u w:val="single"/>
        </w:rPr>
        <w:t>n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aruszenie prawa do wolności</w:t>
      </w:r>
      <w:r w:rsidR="00EA3489" w:rsidRPr="00DE33BD">
        <w:rPr>
          <w:rFonts w:ascii="Arial" w:eastAsia="Times New Roman" w:hAnsi="Arial" w:cs="Arial"/>
          <w:szCs w:val="24"/>
        </w:rPr>
        <w:t xml:space="preserve"> - 2</w:t>
      </w:r>
      <w:r w:rsidR="000F14A5" w:rsidRPr="00DE33BD">
        <w:rPr>
          <w:rFonts w:ascii="Arial" w:eastAsia="Times New Roman" w:hAnsi="Arial" w:cs="Arial"/>
          <w:szCs w:val="24"/>
        </w:rPr>
        <w:t>0</w:t>
      </w:r>
      <w:r w:rsidR="00EA3489" w:rsidRPr="00DE33BD">
        <w:rPr>
          <w:rFonts w:ascii="Arial" w:eastAsia="Times New Roman" w:hAnsi="Arial" w:cs="Arial"/>
          <w:szCs w:val="24"/>
        </w:rPr>
        <w:t xml:space="preserve"> skarg, tj. </w:t>
      </w:r>
      <w:r w:rsidR="000F14A5" w:rsidRPr="00DE33BD">
        <w:rPr>
          <w:rFonts w:ascii="Arial" w:eastAsia="Times New Roman" w:hAnsi="Arial" w:cs="Arial"/>
          <w:szCs w:val="24"/>
        </w:rPr>
        <w:t>1,7</w:t>
      </w:r>
      <w:r w:rsidR="00EA3489" w:rsidRPr="00DE33BD">
        <w:rPr>
          <w:rFonts w:ascii="Arial" w:eastAsia="Times New Roman" w:hAnsi="Arial" w:cs="Arial"/>
          <w:szCs w:val="24"/>
        </w:rPr>
        <w:t xml:space="preserve">% ogólnej ilości skarg, </w:t>
      </w:r>
      <w:r w:rsidR="00DE33BD">
        <w:rPr>
          <w:rFonts w:ascii="Arial" w:eastAsia="Times New Roman" w:hAnsi="Arial" w:cs="Arial"/>
          <w:szCs w:val="24"/>
        </w:rPr>
        <w:t xml:space="preserve">                       </w:t>
      </w:r>
      <w:r w:rsidR="00EA3489" w:rsidRPr="00DE33BD">
        <w:rPr>
          <w:rFonts w:ascii="Arial" w:eastAsia="Times New Roman" w:hAnsi="Arial" w:cs="Arial"/>
          <w:szCs w:val="24"/>
        </w:rPr>
        <w:t xml:space="preserve">z czego </w:t>
      </w:r>
      <w:r w:rsidR="000F14A5" w:rsidRPr="00DE33BD">
        <w:rPr>
          <w:rFonts w:ascii="Arial" w:eastAsia="Times New Roman" w:hAnsi="Arial" w:cs="Arial"/>
          <w:szCs w:val="24"/>
        </w:rPr>
        <w:t>jeden</w:t>
      </w:r>
      <w:r w:rsidR="00EA3489" w:rsidRPr="00DE33BD">
        <w:rPr>
          <w:rFonts w:ascii="Arial" w:eastAsia="Times New Roman" w:hAnsi="Arial" w:cs="Arial"/>
          <w:szCs w:val="24"/>
        </w:rPr>
        <w:t xml:space="preserve"> z zarzutów </w:t>
      </w:r>
      <w:r w:rsidR="000F14A5" w:rsidRPr="00DE33BD">
        <w:rPr>
          <w:rFonts w:ascii="Arial" w:eastAsia="Times New Roman" w:hAnsi="Arial" w:cs="Arial"/>
          <w:szCs w:val="24"/>
        </w:rPr>
        <w:t>został</w:t>
      </w:r>
      <w:r w:rsidR="00EA3489" w:rsidRPr="00DE33BD">
        <w:rPr>
          <w:rFonts w:ascii="Arial" w:eastAsia="Times New Roman" w:hAnsi="Arial" w:cs="Arial"/>
          <w:szCs w:val="24"/>
        </w:rPr>
        <w:t xml:space="preserve"> potwierdz</w:t>
      </w:r>
      <w:r w:rsidR="000F14A5" w:rsidRPr="00DE33BD">
        <w:rPr>
          <w:rFonts w:ascii="Arial" w:eastAsia="Times New Roman" w:hAnsi="Arial" w:cs="Arial"/>
          <w:szCs w:val="24"/>
        </w:rPr>
        <w:t>ony</w:t>
      </w:r>
      <w:r w:rsidR="00EA3489" w:rsidRPr="00DE33BD">
        <w:rPr>
          <w:rFonts w:ascii="Arial" w:eastAsia="Times New Roman" w:hAnsi="Arial" w:cs="Arial"/>
          <w:szCs w:val="24"/>
        </w:rPr>
        <w:t xml:space="preserve">, </w:t>
      </w:r>
    </w:p>
    <w:p w14:paraId="0F1B3E82" w14:textId="77777777" w:rsidR="00DE33BD" w:rsidRDefault="00BB3E14" w:rsidP="00DE33BD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szCs w:val="24"/>
          <w:u w:val="single"/>
        </w:rPr>
        <w:t>c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zynności procesowe, administracyjne, z ustawy o Policji i inne</w:t>
      </w:r>
      <w:r w:rsidR="00EA3489" w:rsidRPr="00DE33BD">
        <w:rPr>
          <w:rFonts w:ascii="Arial" w:eastAsia="Times New Roman" w:hAnsi="Arial" w:cs="Arial"/>
          <w:szCs w:val="24"/>
        </w:rPr>
        <w:t xml:space="preserve"> - </w:t>
      </w:r>
      <w:r w:rsidR="00DE33BD">
        <w:rPr>
          <w:rFonts w:ascii="Arial" w:eastAsia="Times New Roman" w:hAnsi="Arial" w:cs="Arial"/>
          <w:szCs w:val="24"/>
        </w:rPr>
        <w:t xml:space="preserve">                        </w:t>
      </w:r>
      <w:r w:rsidR="00EA3489" w:rsidRPr="00DE33BD">
        <w:rPr>
          <w:rFonts w:ascii="Arial" w:eastAsia="Times New Roman" w:hAnsi="Arial" w:cs="Arial"/>
          <w:szCs w:val="24"/>
        </w:rPr>
        <w:t>8</w:t>
      </w:r>
      <w:r w:rsidR="000F14A5" w:rsidRPr="00DE33BD">
        <w:rPr>
          <w:rFonts w:ascii="Arial" w:eastAsia="Times New Roman" w:hAnsi="Arial" w:cs="Arial"/>
          <w:szCs w:val="24"/>
        </w:rPr>
        <w:t>97</w:t>
      </w:r>
      <w:r w:rsidR="00EA3489" w:rsidRPr="00DE33BD">
        <w:rPr>
          <w:rFonts w:ascii="Arial" w:eastAsia="Times New Roman" w:hAnsi="Arial" w:cs="Arial"/>
          <w:szCs w:val="24"/>
        </w:rPr>
        <w:t xml:space="preserve"> skarg,</w:t>
      </w:r>
      <w:r w:rsidR="00DE33BD">
        <w:rPr>
          <w:rFonts w:ascii="Arial" w:eastAsia="Times New Roman" w:hAnsi="Arial" w:cs="Arial"/>
          <w:szCs w:val="24"/>
        </w:rPr>
        <w:t xml:space="preserve"> </w:t>
      </w:r>
      <w:r w:rsidR="00EA3489" w:rsidRPr="00DE33BD">
        <w:rPr>
          <w:rFonts w:ascii="Arial" w:eastAsia="Times New Roman" w:hAnsi="Arial" w:cs="Arial"/>
          <w:szCs w:val="24"/>
        </w:rPr>
        <w:t>tj. 7</w:t>
      </w:r>
      <w:r w:rsidR="000F14A5" w:rsidRPr="00DE33BD">
        <w:rPr>
          <w:rFonts w:ascii="Arial" w:eastAsia="Times New Roman" w:hAnsi="Arial" w:cs="Arial"/>
          <w:szCs w:val="24"/>
        </w:rPr>
        <w:t>8,06</w:t>
      </w:r>
      <w:r w:rsidR="00EA3489" w:rsidRPr="00DE33BD">
        <w:rPr>
          <w:rFonts w:ascii="Arial" w:eastAsia="Times New Roman" w:hAnsi="Arial" w:cs="Arial"/>
          <w:szCs w:val="24"/>
        </w:rPr>
        <w:t xml:space="preserve"> </w:t>
      </w:r>
      <w:r w:rsidR="00EA3489" w:rsidRPr="00DE33BD">
        <w:rPr>
          <w:rFonts w:ascii="Arial" w:eastAsia="Times New Roman" w:hAnsi="Arial" w:cs="Arial"/>
          <w:bCs/>
          <w:szCs w:val="24"/>
        </w:rPr>
        <w:t>%</w:t>
      </w:r>
      <w:r w:rsidR="00EA3489" w:rsidRPr="00DE33BD">
        <w:rPr>
          <w:rFonts w:ascii="Arial" w:eastAsia="Times New Roman" w:hAnsi="Arial" w:cs="Arial"/>
          <w:szCs w:val="24"/>
        </w:rPr>
        <w:t xml:space="preserve"> ogólnej ilości skarg, z czego potwierdzono zarzuty w 7</w:t>
      </w:r>
      <w:r w:rsidR="000F14A5" w:rsidRPr="00DE33BD">
        <w:rPr>
          <w:rFonts w:ascii="Arial" w:eastAsia="Times New Roman" w:hAnsi="Arial" w:cs="Arial"/>
          <w:szCs w:val="24"/>
        </w:rPr>
        <w:t>1</w:t>
      </w:r>
      <w:r w:rsidR="00EA3489" w:rsidRPr="00DE33BD">
        <w:rPr>
          <w:rFonts w:ascii="Arial" w:eastAsia="Times New Roman" w:hAnsi="Arial" w:cs="Arial"/>
          <w:szCs w:val="24"/>
        </w:rPr>
        <w:t xml:space="preserve"> z nich</w:t>
      </w:r>
      <w:r w:rsidR="00DE33BD">
        <w:rPr>
          <w:rFonts w:ascii="Arial" w:eastAsia="Times New Roman" w:hAnsi="Arial" w:cs="Arial"/>
          <w:szCs w:val="24"/>
        </w:rPr>
        <w:t xml:space="preserve">, </w:t>
      </w:r>
    </w:p>
    <w:p w14:paraId="067EFBE6" w14:textId="5E226611" w:rsidR="00DE33BD" w:rsidRDefault="00BB3E14" w:rsidP="00DE33BD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szCs w:val="24"/>
          <w:u w:val="single"/>
        </w:rPr>
        <w:t>z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ałatwienie skarg</w:t>
      </w:r>
      <w:r w:rsidR="00EA3489" w:rsidRPr="00DE33BD">
        <w:rPr>
          <w:rFonts w:ascii="Arial" w:eastAsia="Times New Roman" w:hAnsi="Arial" w:cs="Arial"/>
          <w:szCs w:val="24"/>
        </w:rPr>
        <w:t xml:space="preserve"> - </w:t>
      </w:r>
      <w:r w:rsidR="009C0F45" w:rsidRPr="00DE33BD">
        <w:rPr>
          <w:rFonts w:ascii="Arial" w:eastAsia="Times New Roman" w:hAnsi="Arial" w:cs="Arial"/>
          <w:szCs w:val="24"/>
        </w:rPr>
        <w:t>6</w:t>
      </w:r>
      <w:r w:rsidR="00DE33BD">
        <w:rPr>
          <w:rFonts w:ascii="Arial" w:eastAsia="Times New Roman" w:hAnsi="Arial" w:cs="Arial"/>
          <w:szCs w:val="24"/>
        </w:rPr>
        <w:t>6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</w:t>
      </w:r>
      <w:r w:rsidR="00EA3489" w:rsidRPr="00DE33BD">
        <w:rPr>
          <w:rFonts w:ascii="Arial" w:eastAsia="Times New Roman" w:hAnsi="Arial" w:cs="Arial"/>
          <w:szCs w:val="24"/>
        </w:rPr>
        <w:t xml:space="preserve">skarg, tj. </w:t>
      </w:r>
      <w:r w:rsidR="00DE33BD">
        <w:rPr>
          <w:rFonts w:ascii="Arial" w:eastAsia="Times New Roman" w:hAnsi="Arial" w:cs="Arial"/>
          <w:szCs w:val="24"/>
        </w:rPr>
        <w:t>7,57</w:t>
      </w:r>
      <w:r w:rsidR="00EA3489" w:rsidRPr="00DE33BD">
        <w:rPr>
          <w:rFonts w:ascii="Arial" w:eastAsia="Times New Roman" w:hAnsi="Arial" w:cs="Arial"/>
          <w:szCs w:val="24"/>
        </w:rPr>
        <w:t xml:space="preserve"> </w:t>
      </w:r>
      <w:r w:rsidR="00EA3489" w:rsidRPr="00DE33BD">
        <w:rPr>
          <w:rFonts w:ascii="Arial" w:eastAsia="Times New Roman" w:hAnsi="Arial" w:cs="Arial"/>
          <w:bCs/>
          <w:szCs w:val="24"/>
        </w:rPr>
        <w:t>%</w:t>
      </w:r>
      <w:r w:rsidR="00EA3489" w:rsidRPr="00DE33BD">
        <w:rPr>
          <w:rFonts w:ascii="Arial" w:eastAsia="Times New Roman" w:hAnsi="Arial" w:cs="Arial"/>
          <w:szCs w:val="24"/>
        </w:rPr>
        <w:t xml:space="preserve"> ogólnej ilości skarg, z czego zarzuty potwierdzono w </w:t>
      </w:r>
      <w:r w:rsidR="009C0F45" w:rsidRPr="00DE33BD">
        <w:rPr>
          <w:rFonts w:ascii="Arial" w:eastAsia="Times New Roman" w:hAnsi="Arial" w:cs="Arial"/>
          <w:szCs w:val="24"/>
        </w:rPr>
        <w:t>5</w:t>
      </w:r>
      <w:r w:rsidR="00EA3489" w:rsidRPr="00DE33BD">
        <w:rPr>
          <w:rFonts w:ascii="Arial" w:eastAsia="Times New Roman" w:hAnsi="Arial" w:cs="Arial"/>
          <w:szCs w:val="24"/>
        </w:rPr>
        <w:t xml:space="preserve"> skargach, </w:t>
      </w:r>
    </w:p>
    <w:p w14:paraId="6A80CFC0" w14:textId="77777777" w:rsidR="00DE33BD" w:rsidRDefault="00BB3E14" w:rsidP="00DE33BD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szCs w:val="24"/>
          <w:u w:val="single"/>
        </w:rPr>
        <w:t>s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kargi policjantów / pracowników</w:t>
      </w:r>
      <w:r w:rsidR="00EA3489" w:rsidRPr="00DE33BD">
        <w:rPr>
          <w:rFonts w:ascii="Arial" w:eastAsia="Times New Roman" w:hAnsi="Arial" w:cs="Arial"/>
          <w:szCs w:val="24"/>
        </w:rPr>
        <w:t xml:space="preserve"> – 6 skarg, tj. </w:t>
      </w:r>
      <w:r w:rsidR="009C0F45" w:rsidRPr="00DE33BD">
        <w:rPr>
          <w:rFonts w:ascii="Arial" w:eastAsia="Times New Roman" w:hAnsi="Arial" w:cs="Arial"/>
          <w:szCs w:val="24"/>
        </w:rPr>
        <w:t>16,67</w:t>
      </w:r>
      <w:r w:rsidR="00EA3489" w:rsidRPr="00DE33BD">
        <w:rPr>
          <w:rFonts w:ascii="Arial" w:eastAsia="Times New Roman" w:hAnsi="Arial" w:cs="Arial"/>
          <w:bCs/>
          <w:szCs w:val="24"/>
        </w:rPr>
        <w:t>%</w:t>
      </w:r>
      <w:r w:rsidR="00EA3489" w:rsidRPr="00DE33BD">
        <w:rPr>
          <w:rFonts w:ascii="Arial" w:eastAsia="Times New Roman" w:hAnsi="Arial" w:cs="Arial"/>
          <w:szCs w:val="24"/>
        </w:rPr>
        <w:t xml:space="preserve"> ogólnej liczby skarg, </w:t>
      </w:r>
      <w:r w:rsidR="009C0F45" w:rsidRPr="00DE33BD">
        <w:rPr>
          <w:rFonts w:ascii="Arial" w:eastAsia="Times New Roman" w:hAnsi="Arial" w:cs="Arial"/>
          <w:szCs w:val="24"/>
        </w:rPr>
        <w:t xml:space="preserve">                         </w:t>
      </w:r>
      <w:r w:rsidR="00EA3489" w:rsidRPr="00DE33BD">
        <w:rPr>
          <w:rFonts w:ascii="Arial" w:eastAsia="Times New Roman" w:hAnsi="Arial" w:cs="Arial"/>
          <w:szCs w:val="24"/>
        </w:rPr>
        <w:t>z czego zarzut</w:t>
      </w:r>
      <w:r w:rsidR="009C0F45" w:rsidRPr="00DE33BD">
        <w:rPr>
          <w:rFonts w:ascii="Arial" w:eastAsia="Times New Roman" w:hAnsi="Arial" w:cs="Arial"/>
          <w:szCs w:val="24"/>
        </w:rPr>
        <w:t>y</w:t>
      </w:r>
      <w:r w:rsidR="00EA3489" w:rsidRPr="00DE33BD">
        <w:rPr>
          <w:rFonts w:ascii="Arial" w:eastAsia="Times New Roman" w:hAnsi="Arial" w:cs="Arial"/>
          <w:szCs w:val="24"/>
        </w:rPr>
        <w:t xml:space="preserve"> potwierdz</w:t>
      </w:r>
      <w:r w:rsidR="009C0F45" w:rsidRPr="00DE33BD">
        <w:rPr>
          <w:rFonts w:ascii="Arial" w:eastAsia="Times New Roman" w:hAnsi="Arial" w:cs="Arial"/>
          <w:szCs w:val="24"/>
        </w:rPr>
        <w:t>ono w jednej skardze</w:t>
      </w:r>
      <w:r w:rsidR="00EA3489" w:rsidRPr="00DE33BD">
        <w:rPr>
          <w:rFonts w:ascii="Arial" w:eastAsia="Times New Roman" w:hAnsi="Arial" w:cs="Arial"/>
          <w:szCs w:val="24"/>
        </w:rPr>
        <w:t>,</w:t>
      </w:r>
    </w:p>
    <w:p w14:paraId="60813F0F" w14:textId="77777777" w:rsidR="00DE33BD" w:rsidRDefault="00BB3E14" w:rsidP="00DE33BD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szCs w:val="24"/>
          <w:u w:val="single"/>
        </w:rPr>
        <w:t>n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iekulturalny stosunek do obywatela</w:t>
      </w:r>
      <w:r w:rsidR="00EA3489" w:rsidRPr="00DE33BD">
        <w:rPr>
          <w:rFonts w:ascii="Arial" w:eastAsia="Times New Roman" w:hAnsi="Arial" w:cs="Arial"/>
          <w:szCs w:val="24"/>
        </w:rPr>
        <w:t xml:space="preserve"> - </w:t>
      </w:r>
      <w:r w:rsidR="00DE33BD">
        <w:rPr>
          <w:rFonts w:ascii="Arial" w:eastAsia="Times New Roman" w:hAnsi="Arial" w:cs="Arial"/>
          <w:szCs w:val="24"/>
        </w:rPr>
        <w:t>37</w:t>
      </w:r>
      <w:r w:rsidR="00EA3489" w:rsidRPr="00DE33BD">
        <w:rPr>
          <w:rFonts w:ascii="Arial" w:eastAsia="Times New Roman" w:hAnsi="Arial" w:cs="Arial"/>
          <w:szCs w:val="24"/>
        </w:rPr>
        <w:t xml:space="preserve"> skarg, tj. </w:t>
      </w:r>
      <w:r w:rsidR="00DE33BD">
        <w:rPr>
          <w:rFonts w:ascii="Arial" w:eastAsia="Times New Roman" w:hAnsi="Arial" w:cs="Arial"/>
          <w:szCs w:val="24"/>
        </w:rPr>
        <w:t>16,21</w:t>
      </w:r>
      <w:r w:rsidR="00EA3489" w:rsidRPr="00DE33BD">
        <w:rPr>
          <w:rFonts w:ascii="Arial" w:eastAsia="Times New Roman" w:hAnsi="Arial" w:cs="Arial"/>
          <w:bCs/>
          <w:szCs w:val="24"/>
        </w:rPr>
        <w:t>%</w:t>
      </w:r>
      <w:r w:rsidR="00EA3489" w:rsidRPr="00DE33BD">
        <w:rPr>
          <w:rFonts w:ascii="Arial" w:eastAsia="Times New Roman" w:hAnsi="Arial" w:cs="Arial"/>
          <w:szCs w:val="24"/>
        </w:rPr>
        <w:t xml:space="preserve"> ogólnej liczby skarg, z czego zarzuty potwierdzono w </w:t>
      </w:r>
      <w:r w:rsidR="00DE33BD">
        <w:rPr>
          <w:rFonts w:ascii="Arial" w:eastAsia="Times New Roman" w:hAnsi="Arial" w:cs="Arial"/>
          <w:szCs w:val="24"/>
        </w:rPr>
        <w:t>6</w:t>
      </w:r>
      <w:r w:rsidR="00EA3489" w:rsidRPr="00DE33BD">
        <w:rPr>
          <w:rFonts w:ascii="Arial" w:eastAsia="Times New Roman" w:hAnsi="Arial" w:cs="Arial"/>
          <w:szCs w:val="24"/>
        </w:rPr>
        <w:t xml:space="preserve"> z nich</w:t>
      </w:r>
      <w:r w:rsidR="00DE33BD">
        <w:rPr>
          <w:rFonts w:ascii="Arial" w:eastAsia="Times New Roman" w:hAnsi="Arial" w:cs="Arial"/>
          <w:szCs w:val="24"/>
        </w:rPr>
        <w:t xml:space="preserve">, </w:t>
      </w:r>
    </w:p>
    <w:p w14:paraId="1475A4E2" w14:textId="77777777" w:rsidR="00DE33BD" w:rsidRDefault="00BB3E14" w:rsidP="00DE33BD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szCs w:val="24"/>
          <w:u w:val="single"/>
        </w:rPr>
        <w:t>i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nne</w:t>
      </w:r>
      <w:r w:rsidR="00EA3489" w:rsidRPr="00DE33BD">
        <w:rPr>
          <w:rFonts w:ascii="Arial" w:eastAsia="Times New Roman" w:hAnsi="Arial" w:cs="Arial"/>
          <w:szCs w:val="24"/>
        </w:rPr>
        <w:t xml:space="preserve"> - </w:t>
      </w:r>
      <w:r w:rsidR="00DE33BD">
        <w:rPr>
          <w:rFonts w:ascii="Arial" w:eastAsia="Times New Roman" w:hAnsi="Arial" w:cs="Arial"/>
          <w:szCs w:val="24"/>
        </w:rPr>
        <w:t>40</w:t>
      </w:r>
      <w:r w:rsidR="00EA3489" w:rsidRPr="00DE33BD">
        <w:rPr>
          <w:rFonts w:ascii="Arial" w:eastAsia="Times New Roman" w:hAnsi="Arial" w:cs="Arial"/>
          <w:szCs w:val="24"/>
        </w:rPr>
        <w:t xml:space="preserve"> skarg tj. </w:t>
      </w:r>
      <w:r w:rsidR="00DE33BD">
        <w:rPr>
          <w:rFonts w:ascii="Arial" w:eastAsia="Times New Roman" w:hAnsi="Arial" w:cs="Arial"/>
          <w:szCs w:val="24"/>
        </w:rPr>
        <w:t>15</w:t>
      </w:r>
      <w:r w:rsidR="00EA3489" w:rsidRPr="00DE33BD">
        <w:rPr>
          <w:rFonts w:ascii="Arial" w:eastAsia="Times New Roman" w:hAnsi="Arial" w:cs="Arial"/>
          <w:szCs w:val="24"/>
        </w:rPr>
        <w:t xml:space="preserve">% ogólnej liczby skarg, z czego potwierdzono </w:t>
      </w:r>
      <w:r w:rsidR="00DE33BD">
        <w:rPr>
          <w:rFonts w:ascii="Arial" w:eastAsia="Times New Roman" w:hAnsi="Arial" w:cs="Arial"/>
          <w:szCs w:val="24"/>
        </w:rPr>
        <w:t>6</w:t>
      </w:r>
      <w:r w:rsidR="00EA3489" w:rsidRPr="00DE33BD">
        <w:rPr>
          <w:rFonts w:ascii="Arial" w:eastAsia="Times New Roman" w:hAnsi="Arial" w:cs="Arial"/>
          <w:szCs w:val="24"/>
        </w:rPr>
        <w:t xml:space="preserve"> z nich,</w:t>
      </w:r>
    </w:p>
    <w:p w14:paraId="053D3837" w14:textId="0DBFF014" w:rsidR="00EA3489" w:rsidRPr="00DE33BD" w:rsidRDefault="00BB3E14" w:rsidP="00DE33BD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szCs w:val="24"/>
          <w:u w:val="single"/>
        </w:rPr>
        <w:lastRenderedPageBreak/>
        <w:t>p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ostępowanie policjantów</w:t>
      </w:r>
      <w:r w:rsidR="00F95E52" w:rsidRPr="00DE33BD">
        <w:rPr>
          <w:rFonts w:ascii="Arial" w:eastAsia="Times New Roman" w:hAnsi="Arial" w:cs="Arial"/>
          <w:b/>
          <w:szCs w:val="24"/>
          <w:u w:val="single"/>
        </w:rPr>
        <w:t xml:space="preserve"> 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/</w:t>
      </w:r>
      <w:r w:rsidR="00F95E52" w:rsidRPr="00DE33BD">
        <w:rPr>
          <w:rFonts w:ascii="Arial" w:eastAsia="Times New Roman" w:hAnsi="Arial" w:cs="Arial"/>
          <w:b/>
          <w:szCs w:val="24"/>
          <w:u w:val="single"/>
        </w:rPr>
        <w:t xml:space="preserve"> 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pracowników poza służbą</w:t>
      </w:r>
      <w:r w:rsidR="00F95E52" w:rsidRPr="00DE33BD">
        <w:rPr>
          <w:rFonts w:ascii="Arial" w:eastAsia="Times New Roman" w:hAnsi="Arial" w:cs="Arial"/>
          <w:b/>
          <w:szCs w:val="24"/>
          <w:u w:val="single"/>
        </w:rPr>
        <w:t xml:space="preserve"> 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/</w:t>
      </w:r>
      <w:r w:rsidR="00F95E52" w:rsidRPr="00DE33BD">
        <w:rPr>
          <w:rFonts w:ascii="Arial" w:eastAsia="Times New Roman" w:hAnsi="Arial" w:cs="Arial"/>
          <w:b/>
          <w:szCs w:val="24"/>
          <w:u w:val="single"/>
        </w:rPr>
        <w:t xml:space="preserve"> </w:t>
      </w:r>
      <w:r w:rsidR="00EA3489" w:rsidRPr="00DE33BD">
        <w:rPr>
          <w:rFonts w:ascii="Arial" w:eastAsia="Times New Roman" w:hAnsi="Arial" w:cs="Arial"/>
          <w:b/>
          <w:szCs w:val="24"/>
          <w:u w:val="single"/>
        </w:rPr>
        <w:t>pracą</w:t>
      </w:r>
      <w:r w:rsidR="00EA3489" w:rsidRPr="00DE33BD">
        <w:rPr>
          <w:rFonts w:ascii="Arial" w:eastAsia="Times New Roman" w:hAnsi="Arial" w:cs="Arial"/>
          <w:szCs w:val="24"/>
        </w:rPr>
        <w:t xml:space="preserve"> - </w:t>
      </w:r>
      <w:r w:rsidR="00DE33BD">
        <w:rPr>
          <w:rFonts w:ascii="Arial" w:eastAsia="Times New Roman" w:hAnsi="Arial" w:cs="Arial"/>
          <w:szCs w:val="24"/>
        </w:rPr>
        <w:t>18</w:t>
      </w:r>
      <w:r w:rsidR="00EA3489" w:rsidRPr="00DE33BD">
        <w:rPr>
          <w:rFonts w:ascii="Arial" w:eastAsia="Times New Roman" w:hAnsi="Arial" w:cs="Arial"/>
          <w:szCs w:val="24"/>
        </w:rPr>
        <w:t xml:space="preserve"> skarg </w:t>
      </w:r>
      <w:r w:rsidR="00DE33BD">
        <w:rPr>
          <w:rFonts w:ascii="Arial" w:eastAsia="Times New Roman" w:hAnsi="Arial" w:cs="Arial"/>
          <w:szCs w:val="24"/>
        </w:rPr>
        <w:t xml:space="preserve">               </w:t>
      </w:r>
      <w:r w:rsidR="00EA3489" w:rsidRPr="00DE33BD">
        <w:rPr>
          <w:rFonts w:ascii="Arial" w:eastAsia="Times New Roman" w:hAnsi="Arial" w:cs="Arial"/>
          <w:szCs w:val="24"/>
        </w:rPr>
        <w:t xml:space="preserve">tj. </w:t>
      </w:r>
      <w:r w:rsidR="00DE33BD">
        <w:rPr>
          <w:rFonts w:ascii="Arial" w:eastAsia="Times New Roman" w:hAnsi="Arial" w:cs="Arial"/>
          <w:szCs w:val="24"/>
        </w:rPr>
        <w:t>22,2</w:t>
      </w:r>
      <w:r w:rsidR="00EA3489" w:rsidRPr="00DE33BD">
        <w:rPr>
          <w:rFonts w:ascii="Arial" w:eastAsia="Times New Roman" w:hAnsi="Arial" w:cs="Arial"/>
          <w:szCs w:val="24"/>
        </w:rPr>
        <w:t xml:space="preserve"> % ogólnej liczby skarg, z czego potwierdzono </w:t>
      </w:r>
      <w:r w:rsidR="00DE33BD">
        <w:rPr>
          <w:rFonts w:ascii="Arial" w:eastAsia="Times New Roman" w:hAnsi="Arial" w:cs="Arial"/>
          <w:szCs w:val="24"/>
        </w:rPr>
        <w:t>4</w:t>
      </w:r>
      <w:r w:rsidR="00EA3489" w:rsidRPr="00DE33BD">
        <w:rPr>
          <w:rFonts w:ascii="Arial" w:eastAsia="Times New Roman" w:hAnsi="Arial" w:cs="Arial"/>
          <w:szCs w:val="24"/>
        </w:rPr>
        <w:t xml:space="preserve"> skargi.</w:t>
      </w:r>
    </w:p>
    <w:p w14:paraId="18A23EF8" w14:textId="77777777" w:rsidR="00EA348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14:paraId="23567149" w14:textId="173A7C0F" w:rsidR="00EA3489" w:rsidRPr="00716C8A" w:rsidRDefault="00EA3489" w:rsidP="00EA3489">
      <w:pPr>
        <w:spacing w:after="0" w:line="360" w:lineRule="auto"/>
        <w:ind w:right="0"/>
        <w:rPr>
          <w:rFonts w:ascii="Arial" w:eastAsia="Times New Roman" w:hAnsi="Arial" w:cs="Arial"/>
          <w:sz w:val="28"/>
          <w:szCs w:val="28"/>
        </w:rPr>
      </w:pPr>
      <w:r w:rsidRPr="00A038AE">
        <w:rPr>
          <w:rFonts w:ascii="Arial" w:eastAsia="Times New Roman" w:hAnsi="Arial" w:cs="Arial"/>
          <w:b/>
          <w:bCs/>
          <w:sz w:val="28"/>
          <w:szCs w:val="28"/>
        </w:rPr>
        <w:t>II</w:t>
      </w:r>
      <w:r w:rsidR="0064726A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A038AE">
        <w:rPr>
          <w:rFonts w:ascii="Arial" w:eastAsia="Times New Roman" w:hAnsi="Arial" w:cs="Arial"/>
          <w:b/>
          <w:bCs/>
          <w:sz w:val="28"/>
          <w:szCs w:val="28"/>
        </w:rPr>
        <w:t xml:space="preserve">    Rodzaje skarg / zarzutów i przyczyny ich wnosze</w:t>
      </w:r>
      <w:r w:rsidRPr="00716C8A">
        <w:rPr>
          <w:rFonts w:ascii="Arial" w:eastAsia="Times New Roman" w:hAnsi="Arial" w:cs="Arial"/>
          <w:b/>
          <w:bCs/>
          <w:sz w:val="28"/>
          <w:szCs w:val="28"/>
        </w:rPr>
        <w:t xml:space="preserve">nia </w:t>
      </w:r>
    </w:p>
    <w:p w14:paraId="4644B20B" w14:textId="77777777" w:rsidR="00EA3489" w:rsidRPr="00924A50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14:paraId="546F367F" w14:textId="1761E7F7"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0E5FFD">
        <w:rPr>
          <w:rFonts w:ascii="Bookman Old Style" w:eastAsia="Times New Roman" w:hAnsi="Bookman Old Style" w:cs="Times New Roman"/>
          <w:szCs w:val="24"/>
        </w:rPr>
        <w:tab/>
      </w:r>
      <w:r w:rsidRPr="000E5FFD">
        <w:rPr>
          <w:rFonts w:ascii="Bookman Old Style" w:eastAsia="Times New Roman" w:hAnsi="Bookman Old Style" w:cs="Times New Roman"/>
          <w:szCs w:val="24"/>
        </w:rPr>
        <w:tab/>
      </w:r>
      <w:r w:rsidRPr="00716C8A">
        <w:rPr>
          <w:rFonts w:ascii="Arial" w:eastAsia="Times New Roman" w:hAnsi="Arial" w:cs="Arial"/>
          <w:szCs w:val="24"/>
        </w:rPr>
        <w:t xml:space="preserve">Zestawienie danych dotyczących ogólnej liczby </w:t>
      </w:r>
      <w:r>
        <w:rPr>
          <w:rFonts w:ascii="Arial" w:eastAsia="Times New Roman" w:hAnsi="Arial" w:cs="Arial"/>
          <w:szCs w:val="24"/>
        </w:rPr>
        <w:t>skarg załatwionych w okresie sprawozdawczym oraz rozpatrzonych we własnym zakresie przez Komendę Wojewódzk</w:t>
      </w:r>
      <w:r w:rsidR="00DE33BD">
        <w:rPr>
          <w:rFonts w:ascii="Arial" w:eastAsia="Times New Roman" w:hAnsi="Arial" w:cs="Arial"/>
          <w:szCs w:val="24"/>
        </w:rPr>
        <w:t>ą</w:t>
      </w:r>
      <w:r>
        <w:rPr>
          <w:rFonts w:ascii="Arial" w:eastAsia="Times New Roman" w:hAnsi="Arial" w:cs="Arial"/>
          <w:szCs w:val="24"/>
        </w:rPr>
        <w:t xml:space="preserve"> Policji w Bydgoszczy i jednostki Policji województwa kujawsko - pomorskiego pozwala na stwierdzenie, że wzorem lat ubiegłych najwięcej skarg odnotowano w następujących kategoriach</w:t>
      </w:r>
      <w:r w:rsidRPr="004D59C9">
        <w:rPr>
          <w:rFonts w:ascii="Arial" w:eastAsia="Times New Roman" w:hAnsi="Arial" w:cs="Arial"/>
          <w:szCs w:val="24"/>
        </w:rPr>
        <w:t xml:space="preserve">: </w:t>
      </w:r>
    </w:p>
    <w:p w14:paraId="2BE93AD1" w14:textId="77777777" w:rsidR="00DE33BD" w:rsidRDefault="00DE33BD" w:rsidP="00BF3401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14:paraId="34768664" w14:textId="01C7F7C6" w:rsidR="00DE33BD" w:rsidRPr="00DE33BD" w:rsidRDefault="00BF3401" w:rsidP="00DE33BD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bCs/>
          <w:szCs w:val="24"/>
        </w:rPr>
        <w:t>c</w:t>
      </w:r>
      <w:r w:rsidR="00EA3489" w:rsidRPr="00DE33BD">
        <w:rPr>
          <w:rFonts w:ascii="Arial" w:eastAsia="Times New Roman" w:hAnsi="Arial" w:cs="Arial"/>
          <w:b/>
          <w:bCs/>
          <w:szCs w:val="24"/>
        </w:rPr>
        <w:t>zynności procesowe, administracyjne, z ustawy o Policji i inne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- 8</w:t>
      </w:r>
      <w:r w:rsidR="00DE33BD" w:rsidRPr="00DE33BD">
        <w:rPr>
          <w:rFonts w:ascii="Arial" w:eastAsia="Times New Roman" w:hAnsi="Arial" w:cs="Arial"/>
          <w:bCs/>
          <w:szCs w:val="24"/>
        </w:rPr>
        <w:t>97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skarg</w:t>
      </w:r>
      <w:r w:rsidR="00BB3E14" w:rsidRPr="00DE33BD">
        <w:rPr>
          <w:rFonts w:ascii="Arial" w:eastAsia="Times New Roman" w:hAnsi="Arial" w:cs="Arial"/>
          <w:bCs/>
          <w:szCs w:val="24"/>
        </w:rPr>
        <w:t xml:space="preserve"> </w:t>
      </w:r>
      <w:r w:rsidR="00EA3489" w:rsidRPr="00DE33BD">
        <w:rPr>
          <w:rFonts w:ascii="Arial" w:eastAsia="Times New Roman" w:hAnsi="Arial" w:cs="Arial"/>
          <w:bCs/>
          <w:szCs w:val="24"/>
        </w:rPr>
        <w:t>(w 201</w:t>
      </w:r>
      <w:r w:rsidR="00DE33BD" w:rsidRPr="00DE33BD">
        <w:rPr>
          <w:rFonts w:ascii="Arial" w:eastAsia="Times New Roman" w:hAnsi="Arial" w:cs="Arial"/>
          <w:bCs/>
          <w:szCs w:val="24"/>
        </w:rPr>
        <w:t>9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r. - </w:t>
      </w:r>
      <w:r w:rsidR="00DE33BD" w:rsidRPr="00DE33BD">
        <w:rPr>
          <w:rFonts w:ascii="Arial" w:eastAsia="Times New Roman" w:hAnsi="Arial" w:cs="Arial"/>
          <w:bCs/>
          <w:szCs w:val="24"/>
        </w:rPr>
        <w:t>815</w:t>
      </w:r>
      <w:r w:rsidR="00EA3489" w:rsidRPr="00DE33BD">
        <w:rPr>
          <w:rFonts w:ascii="Arial" w:eastAsia="Times New Roman" w:hAnsi="Arial" w:cs="Arial"/>
          <w:bCs/>
          <w:szCs w:val="24"/>
        </w:rPr>
        <w:t>),</w:t>
      </w:r>
    </w:p>
    <w:p w14:paraId="4D5191BD" w14:textId="77777777" w:rsidR="00DE33BD" w:rsidRPr="00DE33BD" w:rsidRDefault="00BF3401" w:rsidP="00DE33BD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bCs/>
          <w:szCs w:val="24"/>
        </w:rPr>
        <w:t>z</w:t>
      </w:r>
      <w:r w:rsidR="00EA3489" w:rsidRPr="00DE33BD">
        <w:rPr>
          <w:rFonts w:ascii="Arial" w:eastAsia="Times New Roman" w:hAnsi="Arial" w:cs="Arial"/>
          <w:b/>
          <w:bCs/>
          <w:szCs w:val="24"/>
        </w:rPr>
        <w:t xml:space="preserve">ałatwienie skarg 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- </w:t>
      </w:r>
      <w:r w:rsidR="00DE33BD" w:rsidRPr="00DE33BD">
        <w:rPr>
          <w:rFonts w:ascii="Arial" w:eastAsia="Times New Roman" w:hAnsi="Arial" w:cs="Arial"/>
          <w:bCs/>
          <w:szCs w:val="24"/>
        </w:rPr>
        <w:t>66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skarg (w 201</w:t>
      </w:r>
      <w:r w:rsidR="00DE33BD" w:rsidRPr="00DE33BD">
        <w:rPr>
          <w:rFonts w:ascii="Arial" w:eastAsia="Times New Roman" w:hAnsi="Arial" w:cs="Arial"/>
          <w:bCs/>
          <w:szCs w:val="24"/>
        </w:rPr>
        <w:t>9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r. - </w:t>
      </w:r>
      <w:r w:rsidR="00DE33BD" w:rsidRPr="00DE33BD">
        <w:rPr>
          <w:rFonts w:ascii="Arial" w:eastAsia="Times New Roman" w:hAnsi="Arial" w:cs="Arial"/>
          <w:bCs/>
          <w:szCs w:val="24"/>
        </w:rPr>
        <w:t>82</w:t>
      </w:r>
      <w:r w:rsidR="00EA3489" w:rsidRPr="00DE33BD">
        <w:rPr>
          <w:rFonts w:ascii="Arial" w:eastAsia="Times New Roman" w:hAnsi="Arial" w:cs="Arial"/>
          <w:bCs/>
          <w:szCs w:val="24"/>
        </w:rPr>
        <w:t>),</w:t>
      </w:r>
      <w:r w:rsidR="00EA3489" w:rsidRPr="00DE33BD">
        <w:rPr>
          <w:rFonts w:ascii="Arial" w:eastAsia="Times New Roman" w:hAnsi="Arial" w:cs="Arial"/>
          <w:b/>
          <w:bCs/>
          <w:szCs w:val="24"/>
        </w:rPr>
        <w:t xml:space="preserve">   </w:t>
      </w:r>
    </w:p>
    <w:p w14:paraId="0CE4DAAF" w14:textId="77777777" w:rsidR="00DE33BD" w:rsidRDefault="00BF3401" w:rsidP="00DE33BD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bCs/>
          <w:szCs w:val="24"/>
        </w:rPr>
        <w:t>n</w:t>
      </w:r>
      <w:r w:rsidR="00EA3489" w:rsidRPr="00DE33BD">
        <w:rPr>
          <w:rFonts w:ascii="Arial" w:eastAsia="Times New Roman" w:hAnsi="Arial" w:cs="Arial"/>
          <w:b/>
          <w:bCs/>
          <w:szCs w:val="24"/>
        </w:rPr>
        <w:t xml:space="preserve">ieludzkie lub poniżające traktowanie 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– </w:t>
      </w:r>
      <w:r w:rsidR="00DE33BD" w:rsidRPr="00DE33BD">
        <w:rPr>
          <w:rFonts w:ascii="Arial" w:eastAsia="Times New Roman" w:hAnsi="Arial" w:cs="Arial"/>
          <w:bCs/>
          <w:szCs w:val="24"/>
        </w:rPr>
        <w:t>46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skarg (w 201</w:t>
      </w:r>
      <w:r w:rsidR="00DE33BD" w:rsidRPr="00DE33BD">
        <w:rPr>
          <w:rFonts w:ascii="Arial" w:eastAsia="Times New Roman" w:hAnsi="Arial" w:cs="Arial"/>
          <w:bCs/>
          <w:szCs w:val="24"/>
        </w:rPr>
        <w:t>9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r.</w:t>
      </w:r>
      <w:r w:rsidR="00AB77AF" w:rsidRPr="00DE33BD">
        <w:rPr>
          <w:rFonts w:ascii="Arial" w:eastAsia="Times New Roman" w:hAnsi="Arial" w:cs="Arial"/>
          <w:bCs/>
          <w:szCs w:val="24"/>
        </w:rPr>
        <w:t xml:space="preserve"> </w:t>
      </w:r>
      <w:r w:rsidR="00EA3489" w:rsidRPr="00DE33BD">
        <w:rPr>
          <w:rFonts w:ascii="Arial" w:eastAsia="Times New Roman" w:hAnsi="Arial" w:cs="Arial"/>
          <w:bCs/>
          <w:szCs w:val="24"/>
        </w:rPr>
        <w:t>-</w:t>
      </w:r>
      <w:r w:rsidR="00AB77AF" w:rsidRPr="00DE33BD">
        <w:rPr>
          <w:rFonts w:ascii="Arial" w:eastAsia="Times New Roman" w:hAnsi="Arial" w:cs="Arial"/>
          <w:bCs/>
          <w:szCs w:val="24"/>
        </w:rPr>
        <w:t xml:space="preserve"> 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5</w:t>
      </w:r>
      <w:r w:rsidR="00DE33BD" w:rsidRPr="00DE33BD">
        <w:rPr>
          <w:rFonts w:ascii="Arial" w:eastAsia="Times New Roman" w:hAnsi="Arial" w:cs="Arial"/>
          <w:bCs/>
          <w:szCs w:val="24"/>
        </w:rPr>
        <w:t>2</w:t>
      </w:r>
      <w:r w:rsidR="00EA3489" w:rsidRPr="00DE33BD">
        <w:rPr>
          <w:rFonts w:ascii="Arial" w:eastAsia="Times New Roman" w:hAnsi="Arial" w:cs="Arial"/>
          <w:bCs/>
          <w:szCs w:val="24"/>
        </w:rPr>
        <w:t>)</w:t>
      </w:r>
      <w:r w:rsidR="00EA3489" w:rsidRPr="00DE33BD">
        <w:rPr>
          <w:rFonts w:ascii="Arial" w:eastAsia="Times New Roman" w:hAnsi="Arial" w:cs="Arial"/>
          <w:szCs w:val="24"/>
        </w:rPr>
        <w:t xml:space="preserve">, </w:t>
      </w:r>
    </w:p>
    <w:p w14:paraId="283AEFB0" w14:textId="3290B760" w:rsidR="00DE33BD" w:rsidRPr="00DE33BD" w:rsidRDefault="00BF3401" w:rsidP="00DE33BD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bCs/>
          <w:szCs w:val="24"/>
        </w:rPr>
        <w:t>i</w:t>
      </w:r>
      <w:r w:rsidR="00EA3489" w:rsidRPr="00DE33BD">
        <w:rPr>
          <w:rFonts w:ascii="Arial" w:eastAsia="Times New Roman" w:hAnsi="Arial" w:cs="Arial"/>
          <w:b/>
          <w:bCs/>
          <w:szCs w:val="24"/>
        </w:rPr>
        <w:t>nne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-  34 skargi (w 201</w:t>
      </w:r>
      <w:r w:rsidR="00DE33BD" w:rsidRPr="00DE33BD">
        <w:rPr>
          <w:rFonts w:ascii="Arial" w:eastAsia="Times New Roman" w:hAnsi="Arial" w:cs="Arial"/>
          <w:bCs/>
          <w:szCs w:val="24"/>
        </w:rPr>
        <w:t>9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 r</w:t>
      </w:r>
      <w:r w:rsidR="00EA3489" w:rsidRPr="00DE33BD">
        <w:rPr>
          <w:rFonts w:ascii="Arial" w:eastAsia="Times New Roman" w:hAnsi="Arial" w:cs="Arial"/>
          <w:b/>
          <w:bCs/>
          <w:szCs w:val="24"/>
        </w:rPr>
        <w:t xml:space="preserve">. </w:t>
      </w:r>
      <w:r w:rsidR="00EA3489" w:rsidRPr="00DE33BD">
        <w:rPr>
          <w:rFonts w:ascii="Arial" w:eastAsia="Times New Roman" w:hAnsi="Arial" w:cs="Arial"/>
          <w:bCs/>
          <w:szCs w:val="24"/>
        </w:rPr>
        <w:t xml:space="preserve">- </w:t>
      </w:r>
      <w:r w:rsidR="00DE33BD" w:rsidRPr="00DE33BD">
        <w:rPr>
          <w:rFonts w:ascii="Arial" w:eastAsia="Times New Roman" w:hAnsi="Arial" w:cs="Arial"/>
          <w:bCs/>
          <w:szCs w:val="24"/>
        </w:rPr>
        <w:t>34</w:t>
      </w:r>
      <w:r w:rsidR="00EA3489" w:rsidRPr="00DE33BD">
        <w:rPr>
          <w:rFonts w:ascii="Arial" w:eastAsia="Times New Roman" w:hAnsi="Arial" w:cs="Arial"/>
          <w:bCs/>
          <w:szCs w:val="24"/>
        </w:rPr>
        <w:t>)</w:t>
      </w:r>
      <w:r w:rsidR="00DE33BD">
        <w:rPr>
          <w:rFonts w:ascii="Arial" w:eastAsia="Times New Roman" w:hAnsi="Arial" w:cs="Arial"/>
          <w:bCs/>
          <w:szCs w:val="24"/>
        </w:rPr>
        <w:t>,</w:t>
      </w:r>
      <w:r w:rsidR="00EA3489" w:rsidRPr="00DE33BD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3154BCAD" w14:textId="3EB40D9E" w:rsidR="00DE33BD" w:rsidRPr="00DE33BD" w:rsidRDefault="00DE33BD" w:rsidP="00DE33BD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DE33BD">
        <w:rPr>
          <w:rFonts w:ascii="Arial" w:eastAsia="Times New Roman" w:hAnsi="Arial" w:cs="Arial"/>
          <w:b/>
          <w:bCs/>
          <w:szCs w:val="24"/>
        </w:rPr>
        <w:t xml:space="preserve">niekulturalny stosunek do obywatela </w:t>
      </w:r>
      <w:r w:rsidRPr="00DE33BD">
        <w:rPr>
          <w:rFonts w:ascii="Arial" w:eastAsia="Times New Roman" w:hAnsi="Arial" w:cs="Arial"/>
          <w:bCs/>
          <w:szCs w:val="24"/>
        </w:rPr>
        <w:t>– 37 skarg (w 2019 r. - 55)</w:t>
      </w:r>
      <w:r w:rsidR="00040165">
        <w:rPr>
          <w:rFonts w:ascii="Arial" w:eastAsia="Times New Roman" w:hAnsi="Arial" w:cs="Arial"/>
          <w:szCs w:val="24"/>
        </w:rPr>
        <w:t>.</w:t>
      </w:r>
      <w:r w:rsidRPr="00DE33BD">
        <w:rPr>
          <w:rFonts w:ascii="Arial" w:eastAsia="Times New Roman" w:hAnsi="Arial" w:cs="Arial"/>
          <w:szCs w:val="24"/>
        </w:rPr>
        <w:t xml:space="preserve">  </w:t>
      </w:r>
    </w:p>
    <w:p w14:paraId="5350CDF7" w14:textId="2DCE1D7F" w:rsidR="00EA3489" w:rsidRPr="004D59C9" w:rsidRDefault="00EA3489" w:rsidP="00DE33BD">
      <w:pPr>
        <w:spacing w:after="0" w:line="360" w:lineRule="auto"/>
        <w:ind w:left="0" w:firstLine="0"/>
        <w:rPr>
          <w:rFonts w:ascii="Arial" w:eastAsia="Times New Roman" w:hAnsi="Arial" w:cs="Arial"/>
          <w:szCs w:val="24"/>
        </w:rPr>
      </w:pPr>
      <w:r w:rsidRPr="004D59C9">
        <w:rPr>
          <w:rFonts w:ascii="Arial" w:eastAsia="Times New Roman" w:hAnsi="Arial" w:cs="Arial"/>
          <w:szCs w:val="24"/>
        </w:rPr>
        <w:tab/>
      </w:r>
    </w:p>
    <w:p w14:paraId="5DFA57D7" w14:textId="77777777"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szCs w:val="24"/>
        </w:rPr>
        <w:t xml:space="preserve">Analiza treści zarzutów zawartych w skargach wskazuje, że w okresie sprawozdawczym dominowały zarzuty z kategorii III tj. </w:t>
      </w:r>
      <w:r w:rsidR="00F95E52">
        <w:rPr>
          <w:rFonts w:ascii="Arial" w:eastAsia="Times New Roman" w:hAnsi="Arial" w:cs="Arial"/>
          <w:szCs w:val="24"/>
        </w:rPr>
        <w:t>c</w:t>
      </w:r>
      <w:r w:rsidRPr="004D59C9">
        <w:rPr>
          <w:rFonts w:ascii="Arial" w:eastAsia="Times New Roman" w:hAnsi="Arial" w:cs="Arial"/>
          <w:bCs/>
          <w:szCs w:val="24"/>
        </w:rPr>
        <w:t>zynności procesowe, administracyjne, z ustawy o Policji i inne, a mianowicie:</w:t>
      </w:r>
    </w:p>
    <w:p w14:paraId="6808CE83" w14:textId="77777777"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/>
          <w:bCs/>
          <w:sz w:val="22"/>
        </w:rPr>
      </w:pPr>
    </w:p>
    <w:p w14:paraId="551FE328" w14:textId="77777777" w:rsidR="00040165" w:rsidRDefault="00EA3489" w:rsidP="00040165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Cs/>
          <w:szCs w:val="24"/>
        </w:rPr>
      </w:pPr>
      <w:r w:rsidRPr="00040165">
        <w:rPr>
          <w:rFonts w:ascii="Arial" w:eastAsia="Times New Roman" w:hAnsi="Arial" w:cs="Arial"/>
          <w:b/>
          <w:bCs/>
          <w:szCs w:val="24"/>
        </w:rPr>
        <w:t>interwencje</w:t>
      </w:r>
      <w:r w:rsidRPr="00040165">
        <w:rPr>
          <w:rFonts w:ascii="Arial" w:eastAsia="Times New Roman" w:hAnsi="Arial" w:cs="Arial"/>
          <w:bCs/>
          <w:szCs w:val="24"/>
        </w:rPr>
        <w:t xml:space="preserve"> - </w:t>
      </w:r>
      <w:r w:rsidR="00040165" w:rsidRPr="00040165">
        <w:rPr>
          <w:rFonts w:ascii="Arial" w:eastAsia="Times New Roman" w:hAnsi="Arial" w:cs="Arial"/>
          <w:bCs/>
          <w:szCs w:val="24"/>
        </w:rPr>
        <w:t>227</w:t>
      </w:r>
      <w:r w:rsidRPr="00040165">
        <w:rPr>
          <w:rFonts w:ascii="Arial" w:eastAsia="Times New Roman" w:hAnsi="Arial" w:cs="Arial"/>
          <w:bCs/>
          <w:szCs w:val="24"/>
        </w:rPr>
        <w:t>,</w:t>
      </w:r>
    </w:p>
    <w:p w14:paraId="69BE93D2" w14:textId="77777777" w:rsidR="00040165" w:rsidRDefault="00EA3489" w:rsidP="00040165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Cs/>
          <w:szCs w:val="24"/>
        </w:rPr>
      </w:pPr>
      <w:r w:rsidRPr="00040165">
        <w:rPr>
          <w:rFonts w:ascii="Arial" w:eastAsia="Times New Roman" w:hAnsi="Arial" w:cs="Arial"/>
          <w:b/>
          <w:bCs/>
          <w:szCs w:val="24"/>
        </w:rPr>
        <w:t>inne</w:t>
      </w:r>
      <w:r w:rsidRPr="00040165">
        <w:rPr>
          <w:rFonts w:ascii="Arial" w:eastAsia="Times New Roman" w:hAnsi="Arial" w:cs="Arial"/>
          <w:bCs/>
          <w:szCs w:val="24"/>
        </w:rPr>
        <w:t xml:space="preserve"> - 1</w:t>
      </w:r>
      <w:r w:rsidR="00040165" w:rsidRPr="00040165">
        <w:rPr>
          <w:rFonts w:ascii="Arial" w:eastAsia="Times New Roman" w:hAnsi="Arial" w:cs="Arial"/>
  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s w:val="24"/>
        </w:rPr>
        <w:t>,</w:t>
      </w:r>
    </w:p>
    <w:p w14:paraId="02F534F7" w14:textId="77777777" w:rsidR="00040165" w:rsidRDefault="00040165" w:rsidP="00040165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Cs/>
          <w:szCs w:val="24"/>
        </w:rPr>
      </w:pPr>
      <w:r w:rsidRPr="00040165">
        <w:rPr>
          <w:rFonts w:ascii="Arial" w:eastAsia="Times New Roman" w:hAnsi="Arial" w:cs="Arial"/>
          <w:b/>
          <w:bCs/>
          <w:szCs w:val="24"/>
        </w:rPr>
        <w:t>czynności dochodzeniowo</w:t>
      </w:r>
      <w:r w:rsidRPr="00040165">
        <w:rPr>
          <w:rFonts w:ascii="Arial" w:eastAsia="Times New Roman" w:hAnsi="Arial" w:cs="Arial"/>
          <w:bCs/>
          <w:szCs w:val="24"/>
        </w:rPr>
        <w:t xml:space="preserve"> </w:t>
      </w:r>
      <w:r w:rsidRPr="00040165">
        <w:rPr>
          <w:rFonts w:ascii="Arial" w:eastAsia="Times New Roman" w:hAnsi="Arial" w:cs="Arial"/>
          <w:b/>
          <w:bCs/>
          <w:szCs w:val="24"/>
        </w:rPr>
        <w:t>- śledcze</w:t>
      </w:r>
      <w:r w:rsidRPr="00040165">
        <w:rPr>
          <w:rFonts w:ascii="Arial" w:eastAsia="Times New Roman" w:hAnsi="Arial" w:cs="Arial"/>
          <w:bCs/>
          <w:szCs w:val="24"/>
        </w:rPr>
        <w:t xml:space="preserve"> - 160,</w:t>
      </w:r>
    </w:p>
    <w:p w14:paraId="4C6268A5" w14:textId="77777777" w:rsidR="00040165" w:rsidRDefault="00EA3489" w:rsidP="00040165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Cs/>
          <w:szCs w:val="24"/>
        </w:rPr>
      </w:pPr>
      <w:r w:rsidRPr="00040165">
        <w:rPr>
          <w:rFonts w:ascii="Arial" w:eastAsia="Times New Roman" w:hAnsi="Arial" w:cs="Arial"/>
          <w:b/>
          <w:bCs/>
          <w:szCs w:val="24"/>
        </w:rPr>
        <w:t>bezczynność</w:t>
      </w:r>
      <w:r w:rsidR="007755B7" w:rsidRPr="00040165">
        <w:rPr>
          <w:rFonts w:ascii="Arial" w:eastAsia="Times New Roman" w:hAnsi="Arial" w:cs="Arial"/>
          <w:b/>
          <w:bCs/>
          <w:szCs w:val="24"/>
        </w:rPr>
        <w:t>,</w:t>
      </w:r>
      <w:r w:rsidRPr="00040165">
        <w:rPr>
          <w:rFonts w:ascii="Arial" w:eastAsia="Times New Roman" w:hAnsi="Arial" w:cs="Arial"/>
          <w:b/>
          <w:bCs/>
          <w:szCs w:val="24"/>
        </w:rPr>
        <w:t xml:space="preserve"> opieszałość</w:t>
      </w:r>
      <w:r w:rsidRPr="00040165">
        <w:rPr>
          <w:rFonts w:ascii="Arial" w:eastAsia="Times New Roman" w:hAnsi="Arial" w:cs="Arial"/>
          <w:bCs/>
          <w:szCs w:val="24"/>
        </w:rPr>
        <w:t xml:space="preserve"> - 1</w:t>
      </w:r>
      <w:r w:rsidR="00040165" w:rsidRPr="00040165">
        <w:rPr>
          <w:rFonts w:ascii="Arial" w:eastAsia="Times New Roman" w:hAnsi="Arial" w:cs="Arial"/>
          <w:bCs/>
          <w:szCs w:val="24"/>
        </w:rPr>
        <w:t>22</w:t>
      </w:r>
      <w:r w:rsidRPr="00040165">
        <w:rPr>
          <w:rFonts w:ascii="Arial" w:eastAsia="Times New Roman" w:hAnsi="Arial" w:cs="Arial"/>
          <w:bCs/>
          <w:szCs w:val="24"/>
        </w:rPr>
        <w:t xml:space="preserve">, </w:t>
      </w:r>
    </w:p>
    <w:p w14:paraId="3DD6DF21" w14:textId="18428E86" w:rsidR="00EA3489" w:rsidRPr="00040165" w:rsidRDefault="00040165" w:rsidP="00040165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Cs/>
          <w:szCs w:val="24"/>
        </w:rPr>
      </w:pPr>
      <w:r w:rsidRPr="00040165">
        <w:rPr>
          <w:rFonts w:ascii="Arial" w:eastAsia="Times New Roman" w:hAnsi="Arial" w:cs="Arial"/>
          <w:b/>
          <w:bCs/>
          <w:szCs w:val="24"/>
        </w:rPr>
        <w:t>kontrola drogowa</w:t>
      </w:r>
      <w:r w:rsidR="00EA3489" w:rsidRPr="00040165">
        <w:rPr>
          <w:rFonts w:ascii="Arial" w:eastAsia="Times New Roman" w:hAnsi="Arial" w:cs="Arial"/>
          <w:bCs/>
          <w:szCs w:val="24"/>
        </w:rPr>
        <w:t xml:space="preserve"> - </w:t>
      </w:r>
      <w:r w:rsidRPr="00040165">
        <w:rPr>
          <w:rFonts w:ascii="Arial" w:eastAsia="Times New Roman" w:hAnsi="Arial" w:cs="Arial"/>
          <w:bCs/>
          <w:szCs w:val="24"/>
        </w:rPr>
        <w:t>85</w:t>
      </w:r>
      <w:r w:rsidR="00EA3489" w:rsidRPr="00040165">
        <w:rPr>
          <w:rFonts w:ascii="Arial" w:eastAsia="Times New Roman" w:hAnsi="Arial" w:cs="Arial"/>
          <w:bCs/>
          <w:szCs w:val="24"/>
        </w:rPr>
        <w:t>.</w:t>
      </w:r>
    </w:p>
    <w:p w14:paraId="1AACB1FB" w14:textId="77777777" w:rsidR="00EA3489" w:rsidRPr="004D59C9" w:rsidRDefault="00EA3489" w:rsidP="00AC5CC1">
      <w:pPr>
        <w:spacing w:after="0" w:line="360" w:lineRule="auto"/>
        <w:ind w:left="0" w:firstLine="0"/>
        <w:rPr>
          <w:rFonts w:ascii="Arial" w:eastAsia="Times New Roman" w:hAnsi="Arial" w:cs="Arial"/>
          <w:sz w:val="22"/>
        </w:rPr>
      </w:pPr>
    </w:p>
    <w:p w14:paraId="6E34ABF8" w14:textId="77777777"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>Najczęstsze powody wnoszenia skarg</w:t>
      </w:r>
      <w:r>
        <w:rPr>
          <w:rFonts w:ascii="Arial" w:eastAsia="Times New Roman" w:hAnsi="Arial" w:cs="Arial"/>
          <w:szCs w:val="24"/>
        </w:rPr>
        <w:t xml:space="preserve"> na działanie policjantów</w:t>
      </w:r>
      <w:r w:rsidRPr="004D59C9">
        <w:rPr>
          <w:rFonts w:ascii="Arial" w:eastAsia="Times New Roman" w:hAnsi="Arial" w:cs="Arial"/>
          <w:szCs w:val="24"/>
        </w:rPr>
        <w:t xml:space="preserve"> to:</w:t>
      </w:r>
    </w:p>
    <w:p w14:paraId="37F5A659" w14:textId="77777777" w:rsidR="00040165" w:rsidRDefault="00EA3489" w:rsidP="00040165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040165">
        <w:rPr>
          <w:rFonts w:ascii="Arial" w:eastAsia="Times New Roman" w:hAnsi="Arial" w:cs="Arial"/>
          <w:szCs w:val="24"/>
        </w:rPr>
        <w:t xml:space="preserve">niewłaściwe zachowanie w stosunku do </w:t>
      </w:r>
      <w:r w:rsidR="00F95E52" w:rsidRPr="00040165">
        <w:rPr>
          <w:rFonts w:ascii="Arial" w:eastAsia="Times New Roman" w:hAnsi="Arial" w:cs="Arial"/>
          <w:szCs w:val="24"/>
        </w:rPr>
        <w:t xml:space="preserve">obywateli </w:t>
      </w:r>
      <w:r w:rsidRPr="00040165">
        <w:rPr>
          <w:rFonts w:ascii="Arial" w:eastAsia="Times New Roman" w:hAnsi="Arial" w:cs="Arial"/>
          <w:szCs w:val="24"/>
        </w:rPr>
        <w:t>wynikające niejednokrotnie                           z niskiego poziomu kultury osobistej,</w:t>
      </w:r>
    </w:p>
    <w:p w14:paraId="75B0B95E" w14:textId="77777777" w:rsidR="00040165" w:rsidRDefault="00EA3489" w:rsidP="00040165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040165">
        <w:rPr>
          <w:rFonts w:ascii="Arial" w:eastAsia="Times New Roman" w:hAnsi="Arial" w:cs="Arial"/>
          <w:szCs w:val="24"/>
        </w:rPr>
        <w:t>brak właściwego nadzoru bezpośrednich przełożonych,</w:t>
      </w:r>
    </w:p>
    <w:p w14:paraId="473C4203" w14:textId="03DA7B8B" w:rsidR="000A0FBD" w:rsidRPr="000A0FBD" w:rsidRDefault="00EA3489" w:rsidP="000A0FBD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040165">
        <w:rPr>
          <w:rFonts w:ascii="Arial" w:eastAsia="Times New Roman" w:hAnsi="Arial" w:cs="Arial"/>
          <w:szCs w:val="24"/>
        </w:rPr>
        <w:t>nierzetelne wykonywanie obowiązków służbowych,</w:t>
      </w:r>
    </w:p>
    <w:p w14:paraId="0F212C0A" w14:textId="77777777" w:rsidR="00040165" w:rsidRDefault="00EA3489" w:rsidP="00040165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040165">
        <w:rPr>
          <w:rFonts w:ascii="Arial" w:eastAsia="Times New Roman" w:hAnsi="Arial" w:cs="Arial"/>
          <w:szCs w:val="24"/>
        </w:rPr>
        <w:lastRenderedPageBreak/>
        <w:t>niedostateczna znajomość obowiązujących procedur i przepisów prawa,</w:t>
      </w:r>
    </w:p>
    <w:p w14:paraId="05E2E229" w14:textId="77777777" w:rsidR="00040165" w:rsidRDefault="00EA3489" w:rsidP="00040165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040165">
        <w:rPr>
          <w:rFonts w:ascii="Arial" w:eastAsia="Times New Roman" w:hAnsi="Arial" w:cs="Arial"/>
          <w:szCs w:val="24"/>
        </w:rPr>
        <w:t xml:space="preserve">brak wystarczającego doświadczenia zawodowego, </w:t>
      </w:r>
    </w:p>
    <w:p w14:paraId="562161DB" w14:textId="18D386B1" w:rsidR="00EA3489" w:rsidRPr="00040165" w:rsidRDefault="00EA3489" w:rsidP="00040165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040165">
        <w:rPr>
          <w:rFonts w:ascii="Arial" w:eastAsia="Times New Roman" w:hAnsi="Arial" w:cs="Arial"/>
          <w:szCs w:val="24"/>
        </w:rPr>
        <w:t xml:space="preserve">usiłowanie włączenia Policji w wyjaśnienie spraw natury </w:t>
      </w:r>
      <w:proofErr w:type="spellStart"/>
      <w:r w:rsidRPr="00040165">
        <w:rPr>
          <w:rFonts w:ascii="Arial" w:eastAsia="Times New Roman" w:hAnsi="Arial" w:cs="Arial"/>
          <w:szCs w:val="24"/>
        </w:rPr>
        <w:t>cywilno</w:t>
      </w:r>
      <w:proofErr w:type="spellEnd"/>
      <w:r w:rsidRPr="00040165">
        <w:rPr>
          <w:rFonts w:ascii="Arial" w:eastAsia="Times New Roman" w:hAnsi="Arial" w:cs="Arial"/>
          <w:szCs w:val="24"/>
        </w:rPr>
        <w:t xml:space="preserve"> - prawnej.</w:t>
      </w:r>
    </w:p>
    <w:p w14:paraId="59B3FA28" w14:textId="77777777"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4D59C9"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ab/>
      </w:r>
    </w:p>
    <w:p w14:paraId="6890A413" w14:textId="0FF73CEB" w:rsidR="00EA3489" w:rsidRPr="004D59C9" w:rsidRDefault="00BB3E14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EA3489" w:rsidRPr="004D59C9">
        <w:rPr>
          <w:rFonts w:ascii="Arial" w:eastAsia="Times New Roman" w:hAnsi="Arial" w:cs="Arial"/>
          <w:szCs w:val="24"/>
        </w:rPr>
        <w:t>W roku 20</w:t>
      </w:r>
      <w:r w:rsidR="00040165">
        <w:rPr>
          <w:rFonts w:ascii="Arial" w:eastAsia="Times New Roman" w:hAnsi="Arial" w:cs="Arial"/>
          <w:szCs w:val="24"/>
        </w:rPr>
        <w:t>20</w:t>
      </w:r>
      <w:r w:rsidR="00EA3489" w:rsidRPr="004D59C9">
        <w:rPr>
          <w:rFonts w:ascii="Arial" w:eastAsia="Times New Roman" w:hAnsi="Arial" w:cs="Arial"/>
          <w:szCs w:val="24"/>
        </w:rPr>
        <w:t xml:space="preserve"> na ogólną liczbę skarg dotyczących policjantów</w:t>
      </w:r>
      <w:r w:rsidR="00F95E52">
        <w:rPr>
          <w:rFonts w:ascii="Arial" w:eastAsia="Times New Roman" w:hAnsi="Arial" w:cs="Arial"/>
          <w:szCs w:val="24"/>
        </w:rPr>
        <w:t xml:space="preserve"> </w:t>
      </w:r>
      <w:r w:rsidR="00EA3489" w:rsidRPr="004D59C9">
        <w:rPr>
          <w:rFonts w:ascii="Arial" w:eastAsia="Times New Roman" w:hAnsi="Arial" w:cs="Arial"/>
          <w:szCs w:val="24"/>
        </w:rPr>
        <w:t>/</w:t>
      </w:r>
      <w:r w:rsidR="00F95E52">
        <w:rPr>
          <w:rFonts w:ascii="Arial" w:eastAsia="Times New Roman" w:hAnsi="Arial" w:cs="Arial"/>
          <w:szCs w:val="24"/>
        </w:rPr>
        <w:t xml:space="preserve"> </w:t>
      </w:r>
      <w:r w:rsidR="00EA3489" w:rsidRPr="004D59C9">
        <w:rPr>
          <w:rFonts w:ascii="Arial" w:eastAsia="Times New Roman" w:hAnsi="Arial" w:cs="Arial"/>
          <w:szCs w:val="24"/>
        </w:rPr>
        <w:t xml:space="preserve">pracowników Policji 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="00EA3489" w:rsidRPr="004D59C9">
        <w:rPr>
          <w:rFonts w:ascii="Arial" w:eastAsia="Times New Roman" w:hAnsi="Arial" w:cs="Arial"/>
          <w:szCs w:val="24"/>
        </w:rPr>
        <w:t xml:space="preserve">za bezzasadne uznano </w:t>
      </w:r>
      <w:r w:rsidR="00EA3489">
        <w:rPr>
          <w:rFonts w:ascii="Arial" w:eastAsia="Times New Roman" w:hAnsi="Arial" w:cs="Arial"/>
          <w:szCs w:val="24"/>
        </w:rPr>
        <w:t>6</w:t>
      </w:r>
      <w:r w:rsidR="0064726A">
        <w:rPr>
          <w:rFonts w:ascii="Arial" w:eastAsia="Times New Roman" w:hAnsi="Arial" w:cs="Arial"/>
          <w:szCs w:val="24"/>
        </w:rPr>
        <w:t>20</w:t>
      </w:r>
      <w:r w:rsidR="00EA3489" w:rsidRPr="004D59C9">
        <w:rPr>
          <w:rFonts w:ascii="Arial" w:eastAsia="Times New Roman" w:hAnsi="Arial" w:cs="Arial"/>
          <w:szCs w:val="24"/>
        </w:rPr>
        <w:t xml:space="preserve">, co stanowi </w:t>
      </w:r>
      <w:r w:rsidR="0064726A">
        <w:rPr>
          <w:rFonts w:ascii="Arial" w:eastAsia="Times New Roman" w:hAnsi="Arial" w:cs="Arial"/>
          <w:szCs w:val="24"/>
        </w:rPr>
        <w:t>54</w:t>
      </w:r>
      <w:r w:rsidR="00EA3489">
        <w:rPr>
          <w:rFonts w:ascii="Arial" w:eastAsia="Times New Roman" w:hAnsi="Arial" w:cs="Arial"/>
          <w:szCs w:val="24"/>
        </w:rPr>
        <w:t xml:space="preserve"> </w:t>
      </w:r>
      <w:r w:rsidR="00EA3489" w:rsidRPr="004D59C9">
        <w:rPr>
          <w:rFonts w:ascii="Arial" w:eastAsia="Times New Roman" w:hAnsi="Arial" w:cs="Arial"/>
          <w:szCs w:val="24"/>
        </w:rPr>
        <w:t>% ogółu skarg załatwionych przez jednostki Policji garnizonu kujawsko-</w:t>
      </w:r>
      <w:r w:rsidR="00EA3489">
        <w:rPr>
          <w:rFonts w:ascii="Arial" w:eastAsia="Times New Roman" w:hAnsi="Arial" w:cs="Arial"/>
          <w:szCs w:val="24"/>
        </w:rPr>
        <w:t xml:space="preserve">pomorskiego we własnym zakresie, </w:t>
      </w:r>
      <w:r w:rsidR="00436F2A">
        <w:rPr>
          <w:rFonts w:ascii="Arial" w:eastAsia="Times New Roman" w:hAnsi="Arial" w:cs="Arial"/>
          <w:szCs w:val="24"/>
        </w:rPr>
        <w:t>94</w:t>
      </w:r>
      <w:r w:rsidR="00EA3489">
        <w:rPr>
          <w:rFonts w:ascii="Arial" w:eastAsia="Times New Roman" w:hAnsi="Arial" w:cs="Arial"/>
          <w:szCs w:val="24"/>
        </w:rPr>
        <w:t xml:space="preserve"> uznano za potwierdzone, co stanowi </w:t>
      </w:r>
      <w:r w:rsidR="0064726A">
        <w:rPr>
          <w:rFonts w:ascii="Arial" w:eastAsia="Times New Roman" w:hAnsi="Arial" w:cs="Arial"/>
          <w:szCs w:val="24"/>
        </w:rPr>
        <w:t>8,31</w:t>
      </w:r>
      <w:r w:rsidR="00EA3489">
        <w:rPr>
          <w:rFonts w:ascii="Arial" w:eastAsia="Times New Roman" w:hAnsi="Arial" w:cs="Arial"/>
          <w:szCs w:val="24"/>
        </w:rPr>
        <w:t xml:space="preserve">%, a pozostałe </w:t>
      </w:r>
      <w:r w:rsidR="00436F2A">
        <w:rPr>
          <w:rFonts w:ascii="Arial" w:eastAsia="Times New Roman" w:hAnsi="Arial" w:cs="Arial"/>
          <w:szCs w:val="24"/>
        </w:rPr>
        <w:t>7</w:t>
      </w:r>
      <w:r w:rsidR="0064726A">
        <w:rPr>
          <w:rFonts w:ascii="Arial" w:eastAsia="Times New Roman" w:hAnsi="Arial" w:cs="Arial"/>
          <w:szCs w:val="24"/>
        </w:rPr>
        <w:t>2</w:t>
      </w:r>
      <w:r w:rsidR="00EA3489">
        <w:rPr>
          <w:rFonts w:ascii="Arial" w:eastAsia="Times New Roman" w:hAnsi="Arial" w:cs="Arial"/>
          <w:szCs w:val="24"/>
        </w:rPr>
        <w:t xml:space="preserve"> załatwiono w inny sposób</w:t>
      </w:r>
      <w:r>
        <w:rPr>
          <w:rFonts w:ascii="Arial" w:eastAsia="Times New Roman" w:hAnsi="Arial" w:cs="Arial"/>
          <w:szCs w:val="24"/>
        </w:rPr>
        <w:t xml:space="preserve">                 </w:t>
      </w:r>
      <w:r w:rsidR="00EA3489">
        <w:rPr>
          <w:rFonts w:ascii="Arial" w:eastAsia="Times New Roman" w:hAnsi="Arial" w:cs="Arial"/>
          <w:szCs w:val="24"/>
        </w:rPr>
        <w:t xml:space="preserve">  </w:t>
      </w:r>
      <w:r w:rsidR="00673638">
        <w:rPr>
          <w:rFonts w:ascii="Arial" w:eastAsia="Times New Roman" w:hAnsi="Arial" w:cs="Arial"/>
          <w:szCs w:val="24"/>
        </w:rPr>
        <w:t>6,36</w:t>
      </w:r>
      <w:r w:rsidR="00EA3489">
        <w:rPr>
          <w:rFonts w:ascii="Arial" w:eastAsia="Times New Roman" w:hAnsi="Arial" w:cs="Arial"/>
          <w:szCs w:val="24"/>
        </w:rPr>
        <w:t xml:space="preserve"> %.</w:t>
      </w:r>
    </w:p>
    <w:p w14:paraId="0FF35B0D" w14:textId="77777777"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>Powodem składania skarg, które ostatecznie uznano za potwierdzone było:</w:t>
      </w:r>
    </w:p>
    <w:p w14:paraId="607A09B1" w14:textId="77777777" w:rsidR="00436F2A" w:rsidRDefault="00EA3489" w:rsidP="00436F2A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4D59C9">
        <w:rPr>
          <w:rFonts w:ascii="Arial" w:eastAsia="Times New Roman" w:hAnsi="Arial" w:cs="Arial"/>
          <w:szCs w:val="24"/>
        </w:rPr>
        <w:t>niedostateczna znajomość przez policjantów obowiązujących przepisów prawa, wynikająca z niewystarczającego poziomu wyszkolenia zawodowego oraz niepodnoszenia wiedzy w ramach samokształcenia zawodowego,</w:t>
      </w:r>
    </w:p>
    <w:p w14:paraId="3E310FC5" w14:textId="77777777" w:rsidR="00436F2A" w:rsidRDefault="00EA3489" w:rsidP="00436F2A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436F2A">
        <w:rPr>
          <w:rFonts w:ascii="Arial" w:eastAsia="Times New Roman" w:hAnsi="Arial" w:cs="Arial"/>
          <w:szCs w:val="24"/>
        </w:rPr>
        <w:t>brak właściwego nadzoru i kontroli nad pracą podległych funkcjonariuszy przez przełożonych wszystkich szczebli,</w:t>
      </w:r>
    </w:p>
    <w:p w14:paraId="12389249" w14:textId="77777777" w:rsidR="00436F2A" w:rsidRDefault="00EA3489" w:rsidP="00436F2A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436F2A">
        <w:rPr>
          <w:rFonts w:ascii="Arial" w:eastAsia="Times New Roman" w:hAnsi="Arial" w:cs="Arial"/>
          <w:szCs w:val="24"/>
        </w:rPr>
        <w:t>brak zrozumienia służebnej roli Policji wobec społeczeństwa,</w:t>
      </w:r>
    </w:p>
    <w:p w14:paraId="66C24626" w14:textId="77777777" w:rsidR="00436F2A" w:rsidRDefault="00EA3489" w:rsidP="00436F2A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436F2A">
        <w:rPr>
          <w:rFonts w:ascii="Arial" w:eastAsia="Times New Roman" w:hAnsi="Arial" w:cs="Arial"/>
          <w:szCs w:val="24"/>
        </w:rPr>
        <w:t>brak empatii i lekceważący stosunek wobec problemów obywateli ocenianych przez policjantów jako błahe,</w:t>
      </w:r>
    </w:p>
    <w:p w14:paraId="40ECCE8C" w14:textId="62D37F29" w:rsidR="00EA3489" w:rsidRPr="00436F2A" w:rsidRDefault="00EA3489" w:rsidP="00436F2A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436F2A">
        <w:rPr>
          <w:rFonts w:ascii="Arial" w:eastAsia="Times New Roman" w:hAnsi="Arial" w:cs="Arial"/>
          <w:szCs w:val="24"/>
        </w:rPr>
        <w:t>brak wystarczającego doświadczenia życiowego i zawodowego wpływające na nieumiejętne opanowanie emocji w przypadku spraw o wysokim stopniu skomplikowania.</w:t>
      </w:r>
    </w:p>
    <w:p w14:paraId="57BCBAA8" w14:textId="77777777" w:rsidR="00A038AE" w:rsidRDefault="00A038AE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14:paraId="7E51AB26" w14:textId="1DBB906A" w:rsidR="00EA3489" w:rsidRDefault="00EA3489" w:rsidP="00BB3E14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BB3E14">
        <w:rPr>
          <w:rFonts w:ascii="Arial" w:eastAsia="Times New Roman" w:hAnsi="Arial" w:cs="Arial"/>
          <w:szCs w:val="24"/>
        </w:rPr>
        <w:t>W przypadku skarg potwierdzonych w poszczególnych kategoriach ich kolejnoś</w:t>
      </w:r>
      <w:r w:rsidR="00436F2A">
        <w:rPr>
          <w:rFonts w:ascii="Arial" w:eastAsia="Times New Roman" w:hAnsi="Arial" w:cs="Arial"/>
          <w:szCs w:val="24"/>
        </w:rPr>
        <w:t xml:space="preserve">ć </w:t>
      </w:r>
      <w:r w:rsidRPr="00BB3E14">
        <w:rPr>
          <w:rFonts w:ascii="Arial" w:eastAsia="Times New Roman" w:hAnsi="Arial" w:cs="Arial"/>
          <w:szCs w:val="24"/>
        </w:rPr>
        <w:t>prezentuje się następująco:</w:t>
      </w:r>
    </w:p>
    <w:p w14:paraId="1E1FD521" w14:textId="77777777" w:rsidR="007B2F7F" w:rsidRPr="00BB3E14" w:rsidRDefault="007B2F7F" w:rsidP="00BB3E14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</w:p>
    <w:p w14:paraId="3AE7BB9D" w14:textId="77777777" w:rsidR="00436F2A" w:rsidRDefault="00EA3489" w:rsidP="00436F2A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B06915">
        <w:rPr>
          <w:rFonts w:ascii="Arial" w:eastAsia="Times New Roman" w:hAnsi="Arial" w:cs="Arial"/>
          <w:b/>
          <w:bCs/>
          <w:szCs w:val="24"/>
        </w:rPr>
        <w:t>czynności procesowe, administracyjne, z ustawy o Policji i inne</w:t>
      </w:r>
      <w:r>
        <w:rPr>
          <w:rFonts w:ascii="Arial" w:eastAsia="Times New Roman" w:hAnsi="Arial" w:cs="Arial"/>
          <w:bCs/>
          <w:szCs w:val="24"/>
        </w:rPr>
        <w:t xml:space="preserve"> - 7</w:t>
      </w:r>
      <w:r w:rsidR="00436F2A">
        <w:rPr>
          <w:rFonts w:ascii="Arial" w:eastAsia="Times New Roman" w:hAnsi="Arial" w:cs="Arial"/>
          <w:bCs/>
          <w:szCs w:val="24"/>
        </w:rPr>
        <w:t>1</w:t>
      </w:r>
      <w:r>
        <w:rPr>
          <w:rFonts w:ascii="Arial" w:eastAsia="Times New Roman" w:hAnsi="Arial" w:cs="Arial"/>
          <w:bCs/>
          <w:szCs w:val="24"/>
        </w:rPr>
        <w:t>,</w:t>
      </w:r>
    </w:p>
    <w:p w14:paraId="0BB233CB" w14:textId="77777777" w:rsidR="00436F2A" w:rsidRDefault="00EA3489" w:rsidP="00436F2A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436F2A">
        <w:rPr>
          <w:rFonts w:ascii="Arial" w:eastAsia="Times New Roman" w:hAnsi="Arial" w:cs="Arial"/>
          <w:b/>
          <w:bCs/>
          <w:szCs w:val="24"/>
        </w:rPr>
        <w:t>niekulturalny stosunek do obywatela</w:t>
      </w:r>
      <w:r w:rsidRPr="00436F2A">
        <w:rPr>
          <w:rFonts w:ascii="Arial" w:eastAsia="Times New Roman" w:hAnsi="Arial" w:cs="Arial"/>
          <w:bCs/>
          <w:szCs w:val="24"/>
        </w:rPr>
        <w:t>-</w:t>
      </w:r>
      <w:r w:rsidR="00436F2A" w:rsidRPr="00436F2A">
        <w:rPr>
          <w:rFonts w:ascii="Arial" w:eastAsia="Times New Roman" w:hAnsi="Arial" w:cs="Arial"/>
          <w:bCs/>
          <w:szCs w:val="24"/>
        </w:rPr>
        <w:t>6</w:t>
      </w:r>
      <w:r w:rsidRPr="00436F2A">
        <w:rPr>
          <w:rFonts w:ascii="Arial" w:eastAsia="Times New Roman" w:hAnsi="Arial" w:cs="Arial"/>
          <w:bCs/>
          <w:szCs w:val="24"/>
        </w:rPr>
        <w:t>,</w:t>
      </w:r>
    </w:p>
    <w:p w14:paraId="7B47A73E" w14:textId="77777777" w:rsidR="00436F2A" w:rsidRDefault="00EA3489" w:rsidP="00436F2A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436F2A">
        <w:rPr>
          <w:rFonts w:ascii="Arial" w:eastAsia="Times New Roman" w:hAnsi="Arial" w:cs="Arial"/>
          <w:b/>
          <w:bCs/>
          <w:szCs w:val="24"/>
        </w:rPr>
        <w:t>inne</w:t>
      </w:r>
      <w:r w:rsidRPr="00436F2A">
        <w:rPr>
          <w:rFonts w:ascii="Arial" w:eastAsia="Times New Roman" w:hAnsi="Arial" w:cs="Arial"/>
          <w:bCs/>
          <w:szCs w:val="24"/>
        </w:rPr>
        <w:t xml:space="preserve"> - </w:t>
      </w:r>
      <w:r w:rsidR="00436F2A" w:rsidRPr="00436F2A">
        <w:rPr>
          <w:rFonts w:ascii="Arial" w:eastAsia="Times New Roman" w:hAnsi="Arial" w:cs="Arial"/>
          <w:bCs/>
          <w:szCs w:val="24"/>
        </w:rPr>
        <w:t>6</w:t>
      </w:r>
      <w:r w:rsidRPr="00436F2A">
        <w:rPr>
          <w:rFonts w:ascii="Arial" w:eastAsia="Times New Roman" w:hAnsi="Arial" w:cs="Arial"/>
          <w:bCs/>
          <w:szCs w:val="24"/>
        </w:rPr>
        <w:t>,</w:t>
      </w:r>
    </w:p>
    <w:p w14:paraId="6F72C042" w14:textId="77777777" w:rsidR="00436F2A" w:rsidRDefault="00436F2A" w:rsidP="00436F2A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436F2A">
        <w:rPr>
          <w:rFonts w:ascii="Arial" w:eastAsia="Times New Roman" w:hAnsi="Arial" w:cs="Arial"/>
          <w:b/>
          <w:bCs/>
          <w:szCs w:val="24"/>
        </w:rPr>
        <w:t>załatwienie skarg</w:t>
      </w:r>
      <w:r w:rsidRPr="00436F2A">
        <w:rPr>
          <w:rFonts w:ascii="Arial" w:eastAsia="Times New Roman" w:hAnsi="Arial" w:cs="Arial"/>
          <w:bCs/>
          <w:szCs w:val="24"/>
        </w:rPr>
        <w:t xml:space="preserve"> - 5.</w:t>
      </w:r>
    </w:p>
    <w:p w14:paraId="01AF11E1" w14:textId="507C170A" w:rsidR="00436F2A" w:rsidRDefault="00EA3489" w:rsidP="00436F2A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436F2A">
        <w:rPr>
          <w:rFonts w:ascii="Arial" w:eastAsia="Times New Roman" w:hAnsi="Arial" w:cs="Arial"/>
          <w:b/>
          <w:bCs/>
          <w:szCs w:val="24"/>
        </w:rPr>
        <w:t>postępowanie policjantów / pracowników poza służbą / prac</w:t>
      </w:r>
      <w:r w:rsidR="00AB77AF" w:rsidRPr="00436F2A">
        <w:rPr>
          <w:rFonts w:ascii="Arial" w:eastAsia="Times New Roman" w:hAnsi="Arial" w:cs="Arial"/>
          <w:b/>
          <w:bCs/>
          <w:szCs w:val="24"/>
        </w:rPr>
        <w:t>ą</w:t>
      </w:r>
      <w:r w:rsidRPr="00436F2A">
        <w:rPr>
          <w:rFonts w:ascii="Arial" w:eastAsia="Times New Roman" w:hAnsi="Arial" w:cs="Arial"/>
          <w:bCs/>
          <w:szCs w:val="24"/>
        </w:rPr>
        <w:t xml:space="preserve"> </w:t>
      </w:r>
      <w:r w:rsidR="00436F2A">
        <w:rPr>
          <w:rFonts w:ascii="Arial" w:eastAsia="Times New Roman" w:hAnsi="Arial" w:cs="Arial"/>
          <w:bCs/>
          <w:szCs w:val="24"/>
        </w:rPr>
        <w:t>–</w:t>
      </w:r>
      <w:r w:rsidRPr="00436F2A">
        <w:rPr>
          <w:rFonts w:ascii="Arial" w:eastAsia="Times New Roman" w:hAnsi="Arial" w:cs="Arial"/>
          <w:bCs/>
          <w:szCs w:val="24"/>
        </w:rPr>
        <w:t xml:space="preserve"> </w:t>
      </w:r>
      <w:r w:rsidR="00436F2A" w:rsidRPr="00436F2A">
        <w:rPr>
          <w:rFonts w:ascii="Arial" w:eastAsia="Times New Roman" w:hAnsi="Arial" w:cs="Arial"/>
          <w:bCs/>
          <w:szCs w:val="24"/>
        </w:rPr>
        <w:t>4</w:t>
      </w:r>
      <w:r w:rsidR="00436F2A">
        <w:rPr>
          <w:rFonts w:ascii="Arial" w:eastAsia="Times New Roman" w:hAnsi="Arial" w:cs="Arial"/>
          <w:bCs/>
          <w:szCs w:val="24"/>
        </w:rPr>
        <w:t>,</w:t>
      </w:r>
    </w:p>
    <w:p w14:paraId="438CB931" w14:textId="1A484248" w:rsidR="00436F2A" w:rsidRPr="00436F2A" w:rsidRDefault="00436F2A" w:rsidP="00436F2A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="Arial" w:eastAsia="Times New Roman" w:hAnsi="Arial" w:cs="Arial"/>
          <w:b/>
          <w:szCs w:val="24"/>
        </w:rPr>
      </w:pPr>
      <w:r w:rsidRPr="00436F2A">
        <w:rPr>
          <w:rFonts w:ascii="Arial" w:eastAsia="Times New Roman" w:hAnsi="Arial" w:cs="Arial"/>
          <w:b/>
          <w:szCs w:val="24"/>
        </w:rPr>
        <w:t>naruszenie praw</w:t>
      </w:r>
      <w:r>
        <w:rPr>
          <w:rFonts w:ascii="Arial" w:eastAsia="Times New Roman" w:hAnsi="Arial" w:cs="Arial"/>
          <w:b/>
          <w:szCs w:val="24"/>
        </w:rPr>
        <w:t>a</w:t>
      </w:r>
      <w:r w:rsidRPr="00436F2A">
        <w:rPr>
          <w:rFonts w:ascii="Arial" w:eastAsia="Times New Roman" w:hAnsi="Arial" w:cs="Arial"/>
          <w:b/>
          <w:szCs w:val="24"/>
        </w:rPr>
        <w:t xml:space="preserve"> do wolności</w:t>
      </w:r>
      <w:r>
        <w:rPr>
          <w:rFonts w:ascii="Arial" w:eastAsia="Times New Roman" w:hAnsi="Arial" w:cs="Arial"/>
          <w:bCs/>
          <w:szCs w:val="24"/>
        </w:rPr>
        <w:t xml:space="preserve"> – 1,</w:t>
      </w:r>
    </w:p>
    <w:p w14:paraId="3EB90343" w14:textId="15F20B7A" w:rsidR="00436F2A" w:rsidRPr="00436F2A" w:rsidRDefault="00436F2A" w:rsidP="00436F2A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436F2A">
        <w:rPr>
          <w:rFonts w:ascii="Arial" w:eastAsia="Times New Roman" w:hAnsi="Arial" w:cs="Arial"/>
          <w:b/>
          <w:szCs w:val="24"/>
        </w:rPr>
        <w:t xml:space="preserve">skargi policjantów/pracowników Policji i kandydatów </w:t>
      </w:r>
      <w:r w:rsidRPr="00436F2A">
        <w:rPr>
          <w:rFonts w:ascii="Arial" w:eastAsia="Times New Roman" w:hAnsi="Arial" w:cs="Arial"/>
          <w:bCs/>
          <w:szCs w:val="24"/>
        </w:rPr>
        <w:t>– 1,</w:t>
      </w:r>
    </w:p>
    <w:p w14:paraId="270BDFC0" w14:textId="77777777" w:rsidR="007B2F7F" w:rsidRDefault="007B2F7F" w:rsidP="00BB3E14">
      <w:pPr>
        <w:pStyle w:val="Akapitzlist"/>
        <w:spacing w:after="0" w:line="360" w:lineRule="auto"/>
        <w:ind w:left="426" w:right="0" w:firstLine="0"/>
        <w:rPr>
          <w:rFonts w:ascii="Arial" w:eastAsia="Times New Roman" w:hAnsi="Arial" w:cs="Arial"/>
          <w:bCs/>
          <w:szCs w:val="24"/>
        </w:rPr>
      </w:pPr>
    </w:p>
    <w:p w14:paraId="0D9397A7" w14:textId="575C5455" w:rsidR="00EA3489" w:rsidRDefault="00EA3489" w:rsidP="00EA3489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lastRenderedPageBreak/>
        <w:t xml:space="preserve">W kategoriach: </w:t>
      </w:r>
      <w:r w:rsidRPr="00436F2A">
        <w:rPr>
          <w:rFonts w:ascii="Arial" w:eastAsia="Times New Roman" w:hAnsi="Arial" w:cs="Arial"/>
          <w:b/>
          <w:szCs w:val="24"/>
        </w:rPr>
        <w:t>nieludzkie lub poniżające traktowanie</w:t>
      </w:r>
      <w:r w:rsidR="00436F2A">
        <w:rPr>
          <w:rFonts w:ascii="Arial" w:eastAsia="Times New Roman" w:hAnsi="Arial" w:cs="Arial"/>
          <w:bCs/>
          <w:szCs w:val="24"/>
        </w:rPr>
        <w:t xml:space="preserve"> oraz </w:t>
      </w:r>
      <w:r w:rsidR="00436F2A" w:rsidRPr="00436F2A">
        <w:rPr>
          <w:rFonts w:ascii="Arial" w:eastAsia="Times New Roman" w:hAnsi="Arial" w:cs="Arial"/>
          <w:b/>
          <w:szCs w:val="24"/>
        </w:rPr>
        <w:t>zachowania korupcyjne</w:t>
      </w:r>
      <w:r w:rsidR="00436F2A">
        <w:rPr>
          <w:rFonts w:ascii="Arial" w:eastAsia="Times New Roman" w:hAnsi="Arial" w:cs="Arial"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nie odnotowano żadnego przypadku skargi potwierdzonej.</w:t>
      </w:r>
    </w:p>
    <w:p w14:paraId="722D9F68" w14:textId="77777777" w:rsidR="00F95E52" w:rsidRDefault="00EA3489" w:rsidP="00EA3489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 w:rsidRPr="004D59C9">
        <w:rPr>
          <w:rFonts w:ascii="Arial" w:eastAsia="Times New Roman" w:hAnsi="Arial" w:cs="Arial"/>
          <w:szCs w:val="24"/>
        </w:rPr>
        <w:t xml:space="preserve">Na wskaźnik potwierdzalności skarg z pewnością miał wpływ fakt, że sprawy będące w bezpośrednim zainteresowaniu Komendanta Wojewódzkiego Policji w Bydgoszczy oraz skomplikowane – prowadzone były przez funkcjonariuszy Zespołu Skarg </w:t>
      </w:r>
      <w:r>
        <w:rPr>
          <w:rFonts w:ascii="Arial" w:eastAsia="Times New Roman" w:hAnsi="Arial" w:cs="Arial"/>
          <w:szCs w:val="24"/>
        </w:rPr>
        <w:t xml:space="preserve">                       </w:t>
      </w:r>
      <w:r w:rsidRPr="004D59C9">
        <w:rPr>
          <w:rFonts w:ascii="Arial" w:eastAsia="Times New Roman" w:hAnsi="Arial" w:cs="Arial"/>
          <w:szCs w:val="24"/>
        </w:rPr>
        <w:t>i Wniosków Wydziału Kontroli KWP</w:t>
      </w:r>
      <w:r>
        <w:rPr>
          <w:rFonts w:ascii="Arial" w:eastAsia="Times New Roman" w:hAnsi="Arial" w:cs="Arial"/>
          <w:szCs w:val="24"/>
        </w:rPr>
        <w:t xml:space="preserve"> </w:t>
      </w:r>
      <w:r w:rsidRPr="004D59C9">
        <w:rPr>
          <w:rFonts w:ascii="Arial" w:eastAsia="Times New Roman" w:hAnsi="Arial" w:cs="Arial"/>
          <w:szCs w:val="24"/>
        </w:rPr>
        <w:t>w Bydgoszczy.</w:t>
      </w:r>
    </w:p>
    <w:p w14:paraId="5B494C65" w14:textId="77777777" w:rsidR="00EA3489" w:rsidRDefault="00EA3489" w:rsidP="00EA3489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</w:p>
    <w:p w14:paraId="2604A306" w14:textId="7BBB7868" w:rsidR="00EA3489" w:rsidRPr="00AC5CC1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0A0FBD">
        <w:rPr>
          <w:rFonts w:ascii="Arial" w:eastAsia="Times New Roman" w:hAnsi="Arial" w:cs="Arial"/>
          <w:szCs w:val="24"/>
          <w:u w:val="single"/>
        </w:rPr>
        <w:tab/>
      </w:r>
      <w:r w:rsidRPr="000A0FBD">
        <w:rPr>
          <w:rFonts w:ascii="Arial" w:eastAsia="Times New Roman" w:hAnsi="Arial" w:cs="Arial"/>
          <w:szCs w:val="24"/>
          <w:u w:val="single"/>
        </w:rPr>
        <w:tab/>
      </w:r>
      <w:r w:rsidRPr="00AC5CC1">
        <w:rPr>
          <w:rFonts w:ascii="Arial" w:eastAsia="Times New Roman" w:hAnsi="Arial" w:cs="Arial"/>
          <w:szCs w:val="24"/>
        </w:rPr>
        <w:t>Głównym powodem składania skarg, uznanych za niepotwierdzone był:</w:t>
      </w:r>
      <w:r w:rsidR="000A0FBD" w:rsidRPr="00AC5CC1">
        <w:rPr>
          <w:rFonts w:ascii="Arial" w:eastAsia="Times New Roman" w:hAnsi="Arial" w:cs="Arial"/>
          <w:szCs w:val="24"/>
        </w:rPr>
        <w:t xml:space="preserve">  </w:t>
      </w:r>
    </w:p>
    <w:p w14:paraId="1AEED8FA" w14:textId="77777777" w:rsidR="00A038AE" w:rsidRDefault="00A038AE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14:paraId="5806A059" w14:textId="54EA3A9A" w:rsidR="00EA3489" w:rsidRPr="008E1AAC" w:rsidRDefault="00EA3489" w:rsidP="008E1AAC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8E1AAC">
        <w:rPr>
          <w:rFonts w:ascii="Arial" w:eastAsia="Times New Roman" w:hAnsi="Arial" w:cs="Arial"/>
          <w:szCs w:val="24"/>
        </w:rPr>
        <w:t>wysoki poziom oczekiwań i aktywności osób, które dążą do wyegzekwowania                       od Policji korzystnego dla siebie rozstrzygnięcia,</w:t>
      </w:r>
    </w:p>
    <w:p w14:paraId="518D1B36" w14:textId="3EC061FD" w:rsidR="008E1AAC" w:rsidRDefault="00EA3489" w:rsidP="008E1AAC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8E1AAC">
        <w:rPr>
          <w:rFonts w:ascii="Arial" w:eastAsia="Times New Roman" w:hAnsi="Arial" w:cs="Arial"/>
          <w:szCs w:val="24"/>
        </w:rPr>
        <w:t xml:space="preserve">subiektywna ocena zainteresowanych, sprowadzająca się do negowania sposobu prowadzenia czynności dochodzeniowo - śledczych. Autorami skarg </w:t>
      </w:r>
      <w:r w:rsidR="00B70983">
        <w:rPr>
          <w:rFonts w:ascii="Arial" w:eastAsia="Times New Roman" w:hAnsi="Arial" w:cs="Arial"/>
          <w:szCs w:val="24"/>
        </w:rPr>
        <w:t xml:space="preserve">  </w:t>
      </w:r>
      <w:r w:rsidRPr="008E1AAC">
        <w:rPr>
          <w:rFonts w:ascii="Arial" w:eastAsia="Times New Roman" w:hAnsi="Arial" w:cs="Arial"/>
          <w:szCs w:val="24"/>
        </w:rPr>
        <w:t>w tych przypadkach nierzadko są obie strony postępowania</w:t>
      </w:r>
      <w:r w:rsidR="00B70983">
        <w:rPr>
          <w:rFonts w:ascii="Arial" w:eastAsia="Times New Roman" w:hAnsi="Arial" w:cs="Arial"/>
          <w:szCs w:val="24"/>
        </w:rPr>
        <w:t xml:space="preserve">, które </w:t>
      </w:r>
      <w:r w:rsidRPr="008E1AAC">
        <w:rPr>
          <w:rFonts w:ascii="Arial" w:eastAsia="Times New Roman" w:hAnsi="Arial" w:cs="Arial"/>
          <w:szCs w:val="24"/>
        </w:rPr>
        <w:t>starają się wpłynąć na tok prowadzonych czynności</w:t>
      </w:r>
      <w:r w:rsidR="00B70983">
        <w:rPr>
          <w:rFonts w:ascii="Arial" w:eastAsia="Times New Roman" w:hAnsi="Arial" w:cs="Arial"/>
          <w:szCs w:val="24"/>
        </w:rPr>
        <w:t xml:space="preserve"> oraz chcą </w:t>
      </w:r>
      <w:r w:rsidR="00F95E52" w:rsidRPr="008E1AAC">
        <w:rPr>
          <w:rFonts w:ascii="Arial" w:eastAsia="Times New Roman" w:hAnsi="Arial" w:cs="Arial"/>
          <w:szCs w:val="24"/>
        </w:rPr>
        <w:t xml:space="preserve">uzyskać </w:t>
      </w:r>
      <w:r w:rsidRPr="008E1AAC">
        <w:rPr>
          <w:rFonts w:ascii="Arial" w:eastAsia="Times New Roman" w:hAnsi="Arial" w:cs="Arial"/>
          <w:szCs w:val="24"/>
        </w:rPr>
        <w:t xml:space="preserve">korzystne dla siebie rozstrzygnięcie,      </w:t>
      </w:r>
    </w:p>
    <w:p w14:paraId="51FCAC16" w14:textId="5C18D5C6" w:rsidR="008E1AAC" w:rsidRDefault="00EA3489" w:rsidP="008E1AAC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8E1AAC">
        <w:rPr>
          <w:rFonts w:ascii="Arial" w:eastAsia="Times New Roman" w:hAnsi="Arial" w:cs="Arial"/>
          <w:szCs w:val="24"/>
        </w:rPr>
        <w:t xml:space="preserve">dążenie do uniknięcia odpowiedzialności karnej za popełnione czyny poprzez pomawianie policjantów o </w:t>
      </w:r>
      <w:r w:rsidR="00B70983">
        <w:rPr>
          <w:rFonts w:ascii="Arial" w:eastAsia="Times New Roman" w:hAnsi="Arial" w:cs="Arial"/>
          <w:szCs w:val="24"/>
        </w:rPr>
        <w:t>przekroczeniu posiadanych przez nich uprawnień,</w:t>
      </w:r>
    </w:p>
    <w:p w14:paraId="0A775519" w14:textId="77777777" w:rsidR="008E1AAC" w:rsidRDefault="00EA3489" w:rsidP="008E1AAC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8E1AAC">
        <w:rPr>
          <w:rFonts w:ascii="Arial" w:eastAsia="Times New Roman" w:hAnsi="Arial" w:cs="Arial"/>
          <w:szCs w:val="24"/>
        </w:rPr>
        <w:t>nieprzyjmowanie do wiadomości ustalonego stanu faktycznego i ponawianie zarzutów już wyjaśnionych,</w:t>
      </w:r>
    </w:p>
    <w:p w14:paraId="445AFC0D" w14:textId="41F6D871" w:rsidR="008E1AAC" w:rsidRDefault="00EA3489" w:rsidP="008E1AAC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8E1AAC">
        <w:rPr>
          <w:rFonts w:ascii="Arial" w:eastAsia="Times New Roman" w:hAnsi="Arial" w:cs="Arial"/>
          <w:szCs w:val="24"/>
        </w:rPr>
        <w:t xml:space="preserve">angażowanie Policji w rozstrzygnięcia dotyczące spraw o charakterze </w:t>
      </w:r>
      <w:proofErr w:type="spellStart"/>
      <w:r w:rsidRPr="008E1AAC">
        <w:rPr>
          <w:rFonts w:ascii="Arial" w:eastAsia="Times New Roman" w:hAnsi="Arial" w:cs="Arial"/>
          <w:szCs w:val="24"/>
        </w:rPr>
        <w:t>cywilno</w:t>
      </w:r>
      <w:proofErr w:type="spellEnd"/>
      <w:r w:rsidRPr="008E1AAC">
        <w:rPr>
          <w:rFonts w:ascii="Arial" w:eastAsia="Times New Roman" w:hAnsi="Arial" w:cs="Arial"/>
          <w:szCs w:val="24"/>
        </w:rPr>
        <w:t xml:space="preserve"> – prawnym</w:t>
      </w:r>
      <w:r w:rsidR="00B70983">
        <w:rPr>
          <w:rFonts w:ascii="Arial" w:eastAsia="Times New Roman" w:hAnsi="Arial" w:cs="Arial"/>
          <w:szCs w:val="24"/>
        </w:rPr>
        <w:t>/konflikty rodzinne</w:t>
      </w:r>
      <w:r w:rsidR="00876A11">
        <w:rPr>
          <w:rFonts w:ascii="Arial" w:eastAsia="Times New Roman" w:hAnsi="Arial" w:cs="Arial"/>
          <w:szCs w:val="24"/>
        </w:rPr>
        <w:t>, spory o charakterze majątkowym, realizacja postanowień w sprawie kontaktów z dziećmi,</w:t>
      </w:r>
    </w:p>
    <w:p w14:paraId="1E885538" w14:textId="61215478" w:rsidR="008E1AAC" w:rsidRDefault="00B70983" w:rsidP="008E1AAC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niski poziom</w:t>
      </w:r>
      <w:r w:rsidR="00EA3489" w:rsidRPr="008E1AAC">
        <w:rPr>
          <w:rFonts w:ascii="Arial" w:eastAsia="Times New Roman" w:hAnsi="Arial" w:cs="Arial"/>
          <w:szCs w:val="24"/>
        </w:rPr>
        <w:t xml:space="preserve"> znajomości prawa oraz uprawnień Policji przez składających skargi,</w:t>
      </w:r>
    </w:p>
    <w:p w14:paraId="50F961B7" w14:textId="77777777" w:rsidR="00A038AE" w:rsidRDefault="00A038AE" w:rsidP="00A038AE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14:paraId="0A267F5A" w14:textId="77777777" w:rsidR="00EA348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Dane przedstawione w zestawieniu tabelarycznym - </w:t>
      </w:r>
      <w:r w:rsidRPr="00E04C1F">
        <w:rPr>
          <w:rFonts w:ascii="Arial" w:eastAsia="Times New Roman" w:hAnsi="Arial" w:cs="Arial"/>
          <w:szCs w:val="24"/>
          <w:u w:val="single"/>
        </w:rPr>
        <w:t>Sposób rozpatrzenia                                    i załatwienia skarg i wniosków w podziale na kategorie</w:t>
      </w:r>
      <w:r>
        <w:rPr>
          <w:rFonts w:ascii="Arial" w:eastAsia="Times New Roman" w:hAnsi="Arial" w:cs="Arial"/>
          <w:szCs w:val="24"/>
        </w:rPr>
        <w:t xml:space="preserve"> pozwala na stwierdzenie,                że najwięcej zarzutów niepotwierdzonych na funkcjonariuszy województwa kujawsko - pomorskiego odnotowano w kategoriach:</w:t>
      </w:r>
    </w:p>
    <w:p w14:paraId="01F05952" w14:textId="77777777" w:rsidR="007B2F7F" w:rsidRDefault="007B2F7F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14:paraId="0E004C04" w14:textId="77777777" w:rsidR="008E1AAC" w:rsidRDefault="00EA3489" w:rsidP="008E1AAC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8E1AAC">
        <w:rPr>
          <w:rFonts w:ascii="Arial" w:eastAsia="Times New Roman" w:hAnsi="Arial" w:cs="Arial"/>
          <w:b/>
          <w:bCs/>
          <w:szCs w:val="24"/>
        </w:rPr>
        <w:t>czynności procesowe, administracyjne, z ustawy o Policji i inne</w:t>
      </w:r>
      <w:r w:rsidRPr="008E1AAC">
        <w:rPr>
          <w:rFonts w:ascii="Arial" w:eastAsia="Times New Roman" w:hAnsi="Arial" w:cs="Arial"/>
          <w:bCs/>
          <w:szCs w:val="24"/>
        </w:rPr>
        <w:t xml:space="preserve"> - 4</w:t>
      </w:r>
      <w:r w:rsidR="008E1AAC" w:rsidRPr="008E1AAC">
        <w:rPr>
          <w:rFonts w:ascii="Arial" w:eastAsia="Times New Roman" w:hAnsi="Arial" w:cs="Arial"/>
          <w:bCs/>
          <w:szCs w:val="24"/>
        </w:rPr>
        <w:t>90</w:t>
      </w:r>
      <w:r w:rsidRPr="008E1AAC">
        <w:rPr>
          <w:rFonts w:ascii="Arial" w:eastAsia="Times New Roman" w:hAnsi="Arial" w:cs="Arial"/>
          <w:bCs/>
          <w:szCs w:val="24"/>
        </w:rPr>
        <w:t>,</w:t>
      </w:r>
    </w:p>
    <w:p w14:paraId="717B5114" w14:textId="77777777" w:rsidR="008E1AAC" w:rsidRDefault="00EA3489" w:rsidP="008E1AAC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8E1AAC">
        <w:rPr>
          <w:rFonts w:ascii="Arial" w:eastAsia="Times New Roman" w:hAnsi="Arial" w:cs="Arial"/>
          <w:b/>
          <w:bCs/>
          <w:szCs w:val="24"/>
        </w:rPr>
        <w:t>załatwienie skarg</w:t>
      </w:r>
      <w:r w:rsidRPr="008E1AAC">
        <w:rPr>
          <w:rFonts w:ascii="Arial" w:eastAsia="Times New Roman" w:hAnsi="Arial" w:cs="Arial"/>
          <w:bCs/>
          <w:szCs w:val="24"/>
        </w:rPr>
        <w:t xml:space="preserve"> - </w:t>
      </w:r>
      <w:r w:rsidR="008E1AAC" w:rsidRPr="008E1AAC">
        <w:rPr>
          <w:rFonts w:ascii="Arial" w:eastAsia="Times New Roman" w:hAnsi="Arial" w:cs="Arial"/>
          <w:bCs/>
          <w:szCs w:val="24"/>
        </w:rPr>
        <w:t>51</w:t>
      </w:r>
      <w:r w:rsidRPr="008E1AAC">
        <w:rPr>
          <w:rFonts w:ascii="Arial" w:eastAsia="Times New Roman" w:hAnsi="Arial" w:cs="Arial"/>
          <w:bCs/>
          <w:szCs w:val="24"/>
        </w:rPr>
        <w:t>,</w:t>
      </w:r>
    </w:p>
    <w:p w14:paraId="5E45ADC3" w14:textId="77777777" w:rsidR="008E1AAC" w:rsidRDefault="00EA3489" w:rsidP="008E1AAC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8E1AAC">
        <w:rPr>
          <w:rFonts w:ascii="Arial" w:eastAsia="Times New Roman" w:hAnsi="Arial" w:cs="Arial"/>
          <w:b/>
          <w:bCs/>
          <w:szCs w:val="24"/>
        </w:rPr>
        <w:lastRenderedPageBreak/>
        <w:t>nieludzkie lub poniżające traktowanie</w:t>
      </w:r>
      <w:r w:rsidRPr="008E1AAC">
        <w:rPr>
          <w:rFonts w:ascii="Arial" w:eastAsia="Times New Roman" w:hAnsi="Arial" w:cs="Arial"/>
          <w:bCs/>
          <w:szCs w:val="24"/>
        </w:rPr>
        <w:t xml:space="preserve"> - </w:t>
      </w:r>
      <w:r w:rsidR="008E1AAC" w:rsidRPr="008E1AAC">
        <w:rPr>
          <w:rFonts w:ascii="Arial" w:eastAsia="Times New Roman" w:hAnsi="Arial" w:cs="Arial"/>
          <w:bCs/>
          <w:szCs w:val="24"/>
        </w:rPr>
        <w:t>25</w:t>
      </w:r>
      <w:r w:rsidRPr="008E1AAC">
        <w:rPr>
          <w:rFonts w:ascii="Arial" w:eastAsia="Times New Roman" w:hAnsi="Arial" w:cs="Arial"/>
          <w:bCs/>
          <w:szCs w:val="24"/>
        </w:rPr>
        <w:t>,</w:t>
      </w:r>
    </w:p>
    <w:p w14:paraId="312B3574" w14:textId="77777777" w:rsidR="008E1AAC" w:rsidRDefault="00EA3489" w:rsidP="008E1AAC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8E1AAC">
        <w:rPr>
          <w:rFonts w:ascii="Arial" w:eastAsia="Times New Roman" w:hAnsi="Arial" w:cs="Arial"/>
          <w:b/>
          <w:bCs/>
          <w:szCs w:val="24"/>
        </w:rPr>
        <w:t>niekulturalny stosunek do obywatela</w:t>
      </w:r>
      <w:r w:rsidRPr="008E1AAC">
        <w:rPr>
          <w:rFonts w:ascii="Arial" w:eastAsia="Times New Roman" w:hAnsi="Arial" w:cs="Arial"/>
          <w:bCs/>
          <w:szCs w:val="24"/>
        </w:rPr>
        <w:t xml:space="preserve"> - </w:t>
      </w:r>
      <w:r w:rsidR="008E1AAC" w:rsidRPr="008E1AAC">
        <w:rPr>
          <w:rFonts w:ascii="Arial" w:eastAsia="Times New Roman" w:hAnsi="Arial" w:cs="Arial"/>
          <w:bCs/>
          <w:szCs w:val="24"/>
        </w:rPr>
        <w:t>2</w:t>
      </w:r>
      <w:r w:rsidRPr="008E1AAC">
        <w:rPr>
          <w:rFonts w:ascii="Arial" w:eastAsia="Times New Roman" w:hAnsi="Arial" w:cs="Arial"/>
          <w:bCs/>
          <w:szCs w:val="24"/>
        </w:rPr>
        <w:t>0,</w:t>
      </w:r>
    </w:p>
    <w:p w14:paraId="552A960F" w14:textId="77777777" w:rsidR="008E1AAC" w:rsidRDefault="008E1AAC" w:rsidP="008E1AAC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8E1AAC">
        <w:rPr>
          <w:rFonts w:ascii="Arial" w:eastAsia="Times New Roman" w:hAnsi="Arial" w:cs="Arial"/>
          <w:b/>
          <w:szCs w:val="24"/>
        </w:rPr>
        <w:t>inne</w:t>
      </w:r>
      <w:r w:rsidRPr="008E1AAC">
        <w:rPr>
          <w:rFonts w:ascii="Arial" w:eastAsia="Times New Roman" w:hAnsi="Arial" w:cs="Arial"/>
          <w:bCs/>
          <w:szCs w:val="24"/>
        </w:rPr>
        <w:t xml:space="preserve"> – 16,</w:t>
      </w:r>
    </w:p>
    <w:p w14:paraId="66942C16" w14:textId="6D5C6D42" w:rsidR="008E1AAC" w:rsidRDefault="00EA3489" w:rsidP="008E1AAC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8E1AAC">
        <w:rPr>
          <w:rFonts w:ascii="Arial" w:eastAsia="Times New Roman" w:hAnsi="Arial" w:cs="Arial"/>
          <w:b/>
          <w:bCs/>
          <w:szCs w:val="24"/>
        </w:rPr>
        <w:t>naruszenie praw do wolności</w:t>
      </w:r>
      <w:r w:rsidRPr="008E1AAC">
        <w:rPr>
          <w:rFonts w:ascii="Arial" w:eastAsia="Times New Roman" w:hAnsi="Arial" w:cs="Arial"/>
          <w:bCs/>
          <w:szCs w:val="24"/>
        </w:rPr>
        <w:t xml:space="preserve"> - </w:t>
      </w:r>
      <w:r w:rsidR="00673638">
        <w:rPr>
          <w:rFonts w:ascii="Arial" w:eastAsia="Times New Roman" w:hAnsi="Arial" w:cs="Arial"/>
          <w:bCs/>
          <w:szCs w:val="24"/>
        </w:rPr>
        <w:t>7</w:t>
      </w:r>
      <w:r w:rsidRPr="008E1AAC">
        <w:rPr>
          <w:rFonts w:ascii="Arial" w:eastAsia="Times New Roman" w:hAnsi="Arial" w:cs="Arial"/>
          <w:bCs/>
          <w:szCs w:val="24"/>
        </w:rPr>
        <w:t>,</w:t>
      </w:r>
    </w:p>
    <w:p w14:paraId="45EBC5A4" w14:textId="77777777" w:rsidR="008E1AAC" w:rsidRDefault="00EA3489" w:rsidP="008E1AAC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8E1AAC">
        <w:rPr>
          <w:rFonts w:ascii="Arial" w:eastAsia="Times New Roman" w:hAnsi="Arial" w:cs="Arial"/>
          <w:b/>
          <w:bCs/>
          <w:szCs w:val="24"/>
        </w:rPr>
        <w:t>postępowanie policjantów / pracowników poza służb</w:t>
      </w:r>
      <w:r w:rsidR="00AB77AF" w:rsidRPr="008E1AAC">
        <w:rPr>
          <w:rFonts w:ascii="Arial" w:eastAsia="Times New Roman" w:hAnsi="Arial" w:cs="Arial"/>
          <w:b/>
          <w:bCs/>
          <w:szCs w:val="24"/>
        </w:rPr>
        <w:t>ą</w:t>
      </w:r>
      <w:r w:rsidRPr="008E1AAC">
        <w:rPr>
          <w:rFonts w:ascii="Arial" w:eastAsia="Times New Roman" w:hAnsi="Arial" w:cs="Arial"/>
          <w:b/>
          <w:bCs/>
          <w:szCs w:val="24"/>
        </w:rPr>
        <w:t xml:space="preserve"> / pracą</w:t>
      </w:r>
      <w:r w:rsidRPr="008E1AAC">
        <w:rPr>
          <w:rFonts w:ascii="Arial" w:eastAsia="Times New Roman" w:hAnsi="Arial" w:cs="Arial"/>
          <w:bCs/>
          <w:szCs w:val="24"/>
        </w:rPr>
        <w:t xml:space="preserve"> </w:t>
      </w:r>
      <w:r w:rsidR="008E1AAC" w:rsidRPr="008E1AAC">
        <w:rPr>
          <w:rFonts w:ascii="Arial" w:eastAsia="Times New Roman" w:hAnsi="Arial" w:cs="Arial"/>
          <w:bCs/>
          <w:szCs w:val="24"/>
        </w:rPr>
        <w:t>–</w:t>
      </w:r>
      <w:r w:rsidRPr="008E1AAC">
        <w:rPr>
          <w:rFonts w:ascii="Arial" w:eastAsia="Times New Roman" w:hAnsi="Arial" w:cs="Arial"/>
          <w:bCs/>
          <w:szCs w:val="24"/>
        </w:rPr>
        <w:t xml:space="preserve"> </w:t>
      </w:r>
      <w:r w:rsidR="008E1AAC" w:rsidRPr="008E1AAC">
        <w:rPr>
          <w:rFonts w:ascii="Arial" w:eastAsia="Times New Roman" w:hAnsi="Arial" w:cs="Arial"/>
          <w:bCs/>
          <w:szCs w:val="24"/>
        </w:rPr>
        <w:t>6,</w:t>
      </w:r>
    </w:p>
    <w:p w14:paraId="43B541DA" w14:textId="77777777" w:rsidR="008E1AAC" w:rsidRDefault="008E1AAC" w:rsidP="008E1AAC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8E1AAC">
        <w:rPr>
          <w:rFonts w:ascii="Arial" w:eastAsia="Times New Roman" w:hAnsi="Arial" w:cs="Arial"/>
          <w:b/>
          <w:szCs w:val="24"/>
        </w:rPr>
        <w:t>skargi policjantów/pracowników Policji i kandydatów</w:t>
      </w:r>
      <w:r w:rsidRPr="008E1AAC">
        <w:rPr>
          <w:rFonts w:ascii="Arial" w:eastAsia="Times New Roman" w:hAnsi="Arial" w:cs="Arial"/>
          <w:bCs/>
          <w:szCs w:val="24"/>
        </w:rPr>
        <w:t xml:space="preserve"> – 4,</w:t>
      </w:r>
    </w:p>
    <w:p w14:paraId="793C6BF2" w14:textId="6C7C21B2" w:rsidR="008E1AAC" w:rsidRPr="008E1AAC" w:rsidRDefault="008E1AAC" w:rsidP="008E1AAC">
      <w:pPr>
        <w:pStyle w:val="Akapitzlist"/>
        <w:numPr>
          <w:ilvl w:val="0"/>
          <w:numId w:val="37"/>
        </w:numPr>
        <w:spacing w:after="0" w:line="360" w:lineRule="auto"/>
        <w:ind w:right="0"/>
        <w:rPr>
          <w:rFonts w:ascii="Arial" w:eastAsia="Times New Roman" w:hAnsi="Arial" w:cs="Arial"/>
          <w:bCs/>
          <w:szCs w:val="24"/>
        </w:rPr>
      </w:pPr>
      <w:r w:rsidRPr="008E1AAC">
        <w:rPr>
          <w:rFonts w:ascii="Arial" w:eastAsia="Times New Roman" w:hAnsi="Arial" w:cs="Arial"/>
          <w:b/>
          <w:szCs w:val="24"/>
        </w:rPr>
        <w:t xml:space="preserve">zachowania korupcyjne </w:t>
      </w:r>
      <w:r>
        <w:rPr>
          <w:rFonts w:ascii="Arial" w:eastAsia="Times New Roman" w:hAnsi="Arial" w:cs="Arial"/>
          <w:bCs/>
          <w:szCs w:val="24"/>
        </w:rPr>
        <w:t>–</w:t>
      </w:r>
      <w:r w:rsidRPr="008E1AAC">
        <w:rPr>
          <w:rFonts w:ascii="Arial" w:eastAsia="Times New Roman" w:hAnsi="Arial" w:cs="Arial"/>
          <w:bCs/>
          <w:szCs w:val="24"/>
        </w:rPr>
        <w:t xml:space="preserve"> 1</w:t>
      </w:r>
      <w:r>
        <w:rPr>
          <w:rFonts w:ascii="Arial" w:eastAsia="Times New Roman" w:hAnsi="Arial" w:cs="Arial"/>
          <w:bCs/>
          <w:szCs w:val="24"/>
        </w:rPr>
        <w:t>.</w:t>
      </w:r>
    </w:p>
    <w:p w14:paraId="4C393DFE" w14:textId="77777777" w:rsidR="007B2F7F" w:rsidRPr="004D59C9" w:rsidRDefault="007B2F7F" w:rsidP="00F95E52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14:paraId="4B0C0ACC" w14:textId="77777777" w:rsidR="00EA3489" w:rsidRPr="004D59C9" w:rsidRDefault="00EA3489" w:rsidP="00EA3489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Podobnie, jak w latach ubiegłych </w:t>
      </w:r>
      <w:r w:rsidRPr="004D59C9">
        <w:rPr>
          <w:rFonts w:ascii="Arial" w:eastAsia="Times New Roman" w:hAnsi="Arial" w:cs="Arial"/>
          <w:szCs w:val="24"/>
        </w:rPr>
        <w:t xml:space="preserve">nadal zdarzają się przypadki wielokrotnego kierowania skarg przez te same osoby i podnoszenia zarzutów, które </w:t>
      </w:r>
      <w:r>
        <w:rPr>
          <w:rFonts w:ascii="Arial" w:eastAsia="Times New Roman" w:hAnsi="Arial" w:cs="Arial"/>
          <w:szCs w:val="24"/>
        </w:rPr>
        <w:t>stanowiły już przedmiot postępowa</w:t>
      </w:r>
      <w:r w:rsidR="00BB3E14">
        <w:rPr>
          <w:rFonts w:ascii="Arial" w:eastAsia="Times New Roman" w:hAnsi="Arial" w:cs="Arial"/>
          <w:szCs w:val="24"/>
        </w:rPr>
        <w:t>ń</w:t>
      </w:r>
      <w:r>
        <w:rPr>
          <w:rFonts w:ascii="Arial" w:eastAsia="Times New Roman" w:hAnsi="Arial" w:cs="Arial"/>
          <w:szCs w:val="24"/>
        </w:rPr>
        <w:t xml:space="preserve"> skargow</w:t>
      </w:r>
      <w:r w:rsidR="00BB3E14">
        <w:rPr>
          <w:rFonts w:ascii="Arial" w:eastAsia="Times New Roman" w:hAnsi="Arial" w:cs="Arial"/>
          <w:szCs w:val="24"/>
        </w:rPr>
        <w:t>ych</w:t>
      </w:r>
      <w:r>
        <w:rPr>
          <w:rFonts w:ascii="Arial" w:eastAsia="Times New Roman" w:hAnsi="Arial" w:cs="Arial"/>
          <w:szCs w:val="24"/>
        </w:rPr>
        <w:t xml:space="preserve"> </w:t>
      </w:r>
      <w:r w:rsidRPr="004D59C9">
        <w:rPr>
          <w:rFonts w:ascii="Arial" w:eastAsia="Times New Roman" w:hAnsi="Arial" w:cs="Arial"/>
          <w:szCs w:val="24"/>
        </w:rPr>
        <w:t xml:space="preserve">i uznane </w:t>
      </w:r>
      <w:r>
        <w:rPr>
          <w:rFonts w:ascii="Arial" w:eastAsia="Times New Roman" w:hAnsi="Arial" w:cs="Arial"/>
          <w:szCs w:val="24"/>
        </w:rPr>
        <w:t>zostały za</w:t>
      </w:r>
      <w:r w:rsidRPr="004D59C9">
        <w:rPr>
          <w:rFonts w:ascii="Arial" w:eastAsia="Times New Roman" w:hAnsi="Arial" w:cs="Arial"/>
          <w:szCs w:val="24"/>
        </w:rPr>
        <w:t xml:space="preserve"> bezzasadne zarówno przez Komendantów Miejskich</w:t>
      </w:r>
      <w:r w:rsidR="00F95E52">
        <w:rPr>
          <w:rFonts w:ascii="Arial" w:eastAsia="Times New Roman" w:hAnsi="Arial" w:cs="Arial"/>
          <w:szCs w:val="24"/>
        </w:rPr>
        <w:t>,</w:t>
      </w:r>
      <w:r w:rsidRPr="004D59C9">
        <w:rPr>
          <w:rFonts w:ascii="Arial" w:eastAsia="Times New Roman" w:hAnsi="Arial" w:cs="Arial"/>
          <w:szCs w:val="24"/>
        </w:rPr>
        <w:t xml:space="preserve"> Powiatowych Policji, jak i Komendanta Wojewódzkiego Policji. Na uwagę zasługuje również fakt, że w dużej mierze podnoszone w tych skargach zarzuty podlegały rozpatrzeniu w trybie przepisów kodeksu postępowania karnego przez prokuratury i sądy. Rozstrzygnięcia tych organów – niekorzystne dla stron – powodowały kierowanie kolejnych skarg do organów Policji.</w:t>
      </w:r>
    </w:p>
    <w:p w14:paraId="2806FF90" w14:textId="6190F737"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 xml:space="preserve">W toku procesu kontrolnego </w:t>
      </w:r>
      <w:r w:rsidR="00AB77AF">
        <w:rPr>
          <w:rFonts w:ascii="Arial" w:eastAsia="Times New Roman" w:hAnsi="Arial" w:cs="Arial"/>
          <w:szCs w:val="24"/>
        </w:rPr>
        <w:t xml:space="preserve">ujawniono </w:t>
      </w:r>
      <w:r w:rsidR="00AC5CC1">
        <w:rPr>
          <w:rFonts w:ascii="Arial" w:eastAsia="Times New Roman" w:hAnsi="Arial" w:cs="Arial"/>
          <w:szCs w:val="24"/>
        </w:rPr>
        <w:t xml:space="preserve">dwa przypadki </w:t>
      </w:r>
      <w:r w:rsidR="00AC5CC1" w:rsidRPr="00673638">
        <w:rPr>
          <w:rFonts w:ascii="Arial" w:eastAsia="Times New Roman" w:hAnsi="Arial" w:cs="Arial"/>
          <w:bCs/>
          <w:szCs w:val="24"/>
        </w:rPr>
        <w:t>skarg przeterminowanych</w:t>
      </w:r>
      <w:r w:rsidR="00AC5CC1">
        <w:rPr>
          <w:rFonts w:ascii="Arial" w:eastAsia="Times New Roman" w:hAnsi="Arial" w:cs="Arial"/>
          <w:szCs w:val="24"/>
        </w:rPr>
        <w:t xml:space="preserve">                      </w:t>
      </w:r>
      <w:r w:rsidR="00AB77AF">
        <w:rPr>
          <w:rFonts w:ascii="Arial" w:eastAsia="Times New Roman" w:hAnsi="Arial" w:cs="Arial"/>
          <w:szCs w:val="24"/>
        </w:rPr>
        <w:t xml:space="preserve">w Komendzie </w:t>
      </w:r>
      <w:r w:rsidR="008E1AAC">
        <w:rPr>
          <w:rFonts w:ascii="Arial" w:eastAsia="Times New Roman" w:hAnsi="Arial" w:cs="Arial"/>
          <w:szCs w:val="24"/>
        </w:rPr>
        <w:t>Powiatowej</w:t>
      </w:r>
      <w:r w:rsidR="00AB77AF">
        <w:rPr>
          <w:rFonts w:ascii="Arial" w:eastAsia="Times New Roman" w:hAnsi="Arial" w:cs="Arial"/>
          <w:szCs w:val="24"/>
        </w:rPr>
        <w:t xml:space="preserve"> Polic</w:t>
      </w:r>
      <w:r w:rsidR="008E1AAC">
        <w:rPr>
          <w:rFonts w:ascii="Arial" w:eastAsia="Times New Roman" w:hAnsi="Arial" w:cs="Arial"/>
          <w:szCs w:val="24"/>
        </w:rPr>
        <w:t>ji</w:t>
      </w:r>
      <w:r w:rsidR="00AB77AF">
        <w:rPr>
          <w:rFonts w:ascii="Arial" w:eastAsia="Times New Roman" w:hAnsi="Arial" w:cs="Arial"/>
          <w:szCs w:val="24"/>
        </w:rPr>
        <w:t xml:space="preserve"> w </w:t>
      </w:r>
      <w:r w:rsidR="008E1AAC">
        <w:rPr>
          <w:rFonts w:ascii="Arial" w:eastAsia="Times New Roman" w:hAnsi="Arial" w:cs="Arial"/>
          <w:szCs w:val="24"/>
        </w:rPr>
        <w:t>Brodnicy</w:t>
      </w:r>
      <w:r w:rsidR="00AB77AF">
        <w:rPr>
          <w:rFonts w:ascii="Arial" w:eastAsia="Times New Roman" w:hAnsi="Arial" w:cs="Arial"/>
          <w:szCs w:val="24"/>
        </w:rPr>
        <w:t xml:space="preserve"> oraz </w:t>
      </w:r>
      <w:r w:rsidR="00AB77AF" w:rsidRPr="00673638">
        <w:rPr>
          <w:rFonts w:ascii="Arial" w:eastAsia="Times New Roman" w:hAnsi="Arial" w:cs="Arial"/>
          <w:szCs w:val="24"/>
        </w:rPr>
        <w:t>w Komendzie Powiatowej Policji</w:t>
      </w:r>
      <w:r w:rsidR="008E1AAC" w:rsidRPr="00673638">
        <w:rPr>
          <w:rFonts w:ascii="Arial" w:eastAsia="Times New Roman" w:hAnsi="Arial" w:cs="Arial"/>
          <w:szCs w:val="24"/>
        </w:rPr>
        <w:t xml:space="preserve"> </w:t>
      </w:r>
      <w:r w:rsidR="00673638">
        <w:rPr>
          <w:rFonts w:ascii="Arial" w:eastAsia="Times New Roman" w:hAnsi="Arial" w:cs="Arial"/>
          <w:szCs w:val="24"/>
        </w:rPr>
        <w:t xml:space="preserve">                    </w:t>
      </w:r>
      <w:r w:rsidR="00AB77AF" w:rsidRPr="00673638">
        <w:rPr>
          <w:rFonts w:ascii="Arial" w:eastAsia="Times New Roman" w:hAnsi="Arial" w:cs="Arial"/>
          <w:szCs w:val="24"/>
        </w:rPr>
        <w:t>w</w:t>
      </w:r>
      <w:r w:rsidR="00673638" w:rsidRPr="00673638">
        <w:rPr>
          <w:rFonts w:ascii="Arial" w:eastAsia="Times New Roman" w:hAnsi="Arial" w:cs="Arial"/>
          <w:szCs w:val="24"/>
        </w:rPr>
        <w:t xml:space="preserve"> Golubiu-Dobrzyniu</w:t>
      </w:r>
      <w:r w:rsidRPr="00673638">
        <w:rPr>
          <w:rFonts w:ascii="Arial" w:eastAsia="Times New Roman" w:hAnsi="Arial" w:cs="Arial"/>
          <w:szCs w:val="24"/>
        </w:rPr>
        <w:t>.</w:t>
      </w:r>
      <w:r w:rsidRPr="00B81010">
        <w:rPr>
          <w:rFonts w:ascii="Arial" w:eastAsia="Times New Roman" w:hAnsi="Arial" w:cs="Arial"/>
          <w:szCs w:val="24"/>
        </w:rPr>
        <w:t xml:space="preserve"> Przyczyną takiego stanu było zbyt późne</w:t>
      </w:r>
      <w:r w:rsidR="00673638">
        <w:rPr>
          <w:rFonts w:ascii="Arial" w:eastAsia="Times New Roman" w:hAnsi="Arial" w:cs="Arial"/>
          <w:szCs w:val="24"/>
        </w:rPr>
        <w:t xml:space="preserve"> wysłanie </w:t>
      </w:r>
      <w:r w:rsidRPr="004D59C9">
        <w:rPr>
          <w:rFonts w:ascii="Arial" w:eastAsia="Times New Roman" w:hAnsi="Arial" w:cs="Arial"/>
          <w:szCs w:val="24"/>
        </w:rPr>
        <w:t>przesyłek</w:t>
      </w:r>
      <w:r w:rsidR="00673638">
        <w:rPr>
          <w:rFonts w:ascii="Arial" w:eastAsia="Times New Roman" w:hAnsi="Arial" w:cs="Arial"/>
          <w:szCs w:val="24"/>
        </w:rPr>
        <w:t xml:space="preserve"> poleconych </w:t>
      </w:r>
      <w:r w:rsidRPr="004D59C9">
        <w:rPr>
          <w:rFonts w:ascii="Arial" w:eastAsia="Times New Roman" w:hAnsi="Arial" w:cs="Arial"/>
          <w:szCs w:val="24"/>
        </w:rPr>
        <w:t>adresowanych do osób skarżących, pomimo zakończenia prowadzonych postępowań skargowych w ustawowym terminie</w:t>
      </w:r>
      <w:r>
        <w:rPr>
          <w:rFonts w:ascii="Arial" w:eastAsia="Times New Roman" w:hAnsi="Arial" w:cs="Arial"/>
          <w:szCs w:val="24"/>
        </w:rPr>
        <w:t xml:space="preserve">. </w:t>
      </w:r>
      <w:r w:rsidRPr="004D59C9">
        <w:rPr>
          <w:rFonts w:ascii="Arial" w:eastAsia="Times New Roman" w:hAnsi="Arial" w:cs="Arial"/>
          <w:szCs w:val="24"/>
        </w:rPr>
        <w:t xml:space="preserve">   </w:t>
      </w:r>
    </w:p>
    <w:p w14:paraId="2F870DC8" w14:textId="5A014484" w:rsidR="00EA3489" w:rsidRPr="004D59C9" w:rsidRDefault="00AB77AF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172B7B">
        <w:rPr>
          <w:rFonts w:ascii="Arial" w:eastAsia="Times New Roman" w:hAnsi="Arial" w:cs="Arial"/>
          <w:szCs w:val="24"/>
        </w:rPr>
        <w:tab/>
      </w:r>
      <w:r w:rsidRPr="00172B7B">
        <w:rPr>
          <w:rFonts w:ascii="Arial" w:eastAsia="Times New Roman" w:hAnsi="Arial" w:cs="Arial"/>
          <w:szCs w:val="24"/>
        </w:rPr>
        <w:tab/>
      </w:r>
      <w:r w:rsidR="00EA3489" w:rsidRPr="00172B7B">
        <w:rPr>
          <w:rFonts w:ascii="Arial" w:eastAsia="Times New Roman" w:hAnsi="Arial" w:cs="Arial"/>
          <w:szCs w:val="24"/>
        </w:rPr>
        <w:t xml:space="preserve">W </w:t>
      </w:r>
      <w:r w:rsidR="00172B7B" w:rsidRPr="00172B7B">
        <w:rPr>
          <w:rFonts w:ascii="Arial" w:eastAsia="Times New Roman" w:hAnsi="Arial" w:cs="Arial"/>
          <w:szCs w:val="24"/>
        </w:rPr>
        <w:t>siedmiu</w:t>
      </w:r>
      <w:r w:rsidR="00D0324C" w:rsidRPr="00172B7B">
        <w:rPr>
          <w:rFonts w:ascii="Arial" w:eastAsia="Times New Roman" w:hAnsi="Arial" w:cs="Arial"/>
          <w:szCs w:val="24"/>
        </w:rPr>
        <w:t xml:space="preserve"> </w:t>
      </w:r>
      <w:r w:rsidR="00EA3489" w:rsidRPr="00172B7B">
        <w:rPr>
          <w:rFonts w:ascii="Arial" w:eastAsia="Times New Roman" w:hAnsi="Arial" w:cs="Arial"/>
          <w:szCs w:val="24"/>
        </w:rPr>
        <w:t>jednostkach Policji,</w:t>
      </w:r>
      <w:r w:rsidR="00EA3489" w:rsidRPr="004D59C9">
        <w:rPr>
          <w:rFonts w:ascii="Arial" w:eastAsia="Times New Roman" w:hAnsi="Arial" w:cs="Arial"/>
          <w:szCs w:val="24"/>
        </w:rPr>
        <w:t xml:space="preserve"> w tym również w Komendzie Wojewódzkiej Policji </w:t>
      </w:r>
      <w:r w:rsidR="007755B7">
        <w:rPr>
          <w:rFonts w:ascii="Arial" w:eastAsia="Times New Roman" w:hAnsi="Arial" w:cs="Arial"/>
          <w:szCs w:val="24"/>
        </w:rPr>
        <w:t xml:space="preserve">                   </w:t>
      </w:r>
      <w:r w:rsidR="00EA3489" w:rsidRPr="004D59C9">
        <w:rPr>
          <w:rFonts w:ascii="Arial" w:eastAsia="Times New Roman" w:hAnsi="Arial" w:cs="Arial"/>
          <w:szCs w:val="24"/>
        </w:rPr>
        <w:t xml:space="preserve">w Bydgoszczy, z uwagi na konieczność wykonania dodatkowych czynności w sprawie, na podstawie art. 237 § </w:t>
      </w:r>
      <w:r w:rsidR="00EA3489" w:rsidRPr="00673638">
        <w:rPr>
          <w:rFonts w:ascii="Arial" w:eastAsia="Times New Roman" w:hAnsi="Arial" w:cs="Arial"/>
          <w:i/>
          <w:szCs w:val="24"/>
        </w:rPr>
        <w:t>4 kodeksu postępowania administracyjnego</w:t>
      </w:r>
      <w:r w:rsidR="00EA3489" w:rsidRPr="004D59C9">
        <w:rPr>
          <w:rFonts w:ascii="Arial" w:eastAsia="Times New Roman" w:hAnsi="Arial" w:cs="Arial"/>
          <w:szCs w:val="24"/>
        </w:rPr>
        <w:t xml:space="preserve">, </w:t>
      </w:r>
      <w:r w:rsidR="00EA3489" w:rsidRPr="00673638">
        <w:rPr>
          <w:rFonts w:ascii="Arial" w:eastAsia="Times New Roman" w:hAnsi="Arial" w:cs="Arial"/>
          <w:szCs w:val="24"/>
        </w:rPr>
        <w:t>przedłużano czas niezbędny do wyjaśnienia sprawy</w:t>
      </w:r>
      <w:r w:rsidR="00EA3489" w:rsidRPr="00B70983">
        <w:rPr>
          <w:rFonts w:ascii="Arial" w:eastAsia="Times New Roman" w:hAnsi="Arial" w:cs="Arial"/>
          <w:szCs w:val="24"/>
          <w:u w:val="single"/>
        </w:rPr>
        <w:t>,</w:t>
      </w:r>
      <w:r w:rsidR="00EA3489" w:rsidRPr="004D59C9">
        <w:rPr>
          <w:rFonts w:ascii="Arial" w:eastAsia="Times New Roman" w:hAnsi="Arial" w:cs="Arial"/>
          <w:szCs w:val="24"/>
        </w:rPr>
        <w:t xml:space="preserve"> przy czym o każdym niezałatwieniu sprawy w ustawowym terminie miesiąca informowano pisemnie osoby wnoszące skargę, wyznaczając jednocześnie nowy termin załatwienia sprawy </w:t>
      </w:r>
      <w:r w:rsidR="00B70983">
        <w:rPr>
          <w:rFonts w:ascii="Arial" w:eastAsia="Times New Roman" w:hAnsi="Arial" w:cs="Arial"/>
          <w:szCs w:val="24"/>
        </w:rPr>
        <w:t xml:space="preserve">oraz </w:t>
      </w:r>
      <w:r w:rsidR="00EA3489" w:rsidRPr="004D59C9">
        <w:rPr>
          <w:rFonts w:ascii="Arial" w:eastAsia="Times New Roman" w:hAnsi="Arial" w:cs="Arial"/>
          <w:szCs w:val="24"/>
        </w:rPr>
        <w:t xml:space="preserve">pouczając o prawie </w:t>
      </w:r>
      <w:r w:rsidR="00F95E52">
        <w:rPr>
          <w:rFonts w:ascii="Arial" w:eastAsia="Times New Roman" w:hAnsi="Arial" w:cs="Arial"/>
          <w:szCs w:val="24"/>
        </w:rPr>
        <w:t xml:space="preserve">do </w:t>
      </w:r>
      <w:r w:rsidR="00EA3489" w:rsidRPr="004D59C9">
        <w:rPr>
          <w:rFonts w:ascii="Arial" w:eastAsia="Times New Roman" w:hAnsi="Arial" w:cs="Arial"/>
          <w:szCs w:val="24"/>
        </w:rPr>
        <w:t xml:space="preserve">wniesienia zażalenia na bezczynność organu. </w:t>
      </w:r>
    </w:p>
    <w:p w14:paraId="6B287CA8" w14:textId="77777777" w:rsidR="00EA3489" w:rsidRDefault="00EA3489" w:rsidP="00EA3489">
      <w:pPr>
        <w:spacing w:after="0" w:line="360" w:lineRule="auto"/>
        <w:rPr>
          <w:rFonts w:ascii="Arial" w:eastAsia="Times New Roman" w:hAnsi="Arial" w:cs="Arial"/>
          <w:szCs w:val="24"/>
        </w:rPr>
      </w:pPr>
      <w:r w:rsidRPr="004D59C9">
        <w:rPr>
          <w:rFonts w:ascii="Arial" w:eastAsia="Times New Roman" w:hAnsi="Arial" w:cs="Arial"/>
          <w:szCs w:val="24"/>
        </w:rPr>
        <w:t>Przedłużenie postępowań nastąpiło w poniżej wymienionych jednostka Policji:</w:t>
      </w:r>
    </w:p>
    <w:p w14:paraId="0B43326B" w14:textId="77777777" w:rsidR="007B2F7F" w:rsidRPr="004D59C9" w:rsidRDefault="007B2F7F" w:rsidP="00EA3489">
      <w:pPr>
        <w:spacing w:after="0" w:line="360" w:lineRule="auto"/>
        <w:rPr>
          <w:rFonts w:ascii="Arial" w:eastAsia="Times New Roman" w:hAnsi="Arial" w:cs="Arial"/>
          <w:szCs w:val="24"/>
        </w:rPr>
      </w:pPr>
    </w:p>
    <w:p w14:paraId="2CBEA049" w14:textId="72E71313" w:rsidR="00ED7CB3" w:rsidRPr="00172B7B" w:rsidRDefault="00EA3489" w:rsidP="00ED7CB3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172B7B">
        <w:rPr>
          <w:rFonts w:ascii="Arial" w:eastAsia="Times New Roman" w:hAnsi="Arial" w:cs="Arial"/>
          <w:b/>
          <w:szCs w:val="24"/>
        </w:rPr>
        <w:t>KWP w Bydgoszczy</w:t>
      </w:r>
      <w:r w:rsidRPr="00172B7B">
        <w:rPr>
          <w:rFonts w:ascii="Arial" w:eastAsia="Times New Roman" w:hAnsi="Arial" w:cs="Arial"/>
          <w:szCs w:val="24"/>
        </w:rPr>
        <w:t xml:space="preserve"> -  </w:t>
      </w:r>
      <w:r w:rsidR="00172B7B" w:rsidRPr="00172B7B">
        <w:rPr>
          <w:rFonts w:ascii="Arial" w:eastAsia="Times New Roman" w:hAnsi="Arial" w:cs="Arial"/>
          <w:szCs w:val="24"/>
        </w:rPr>
        <w:t>1</w:t>
      </w:r>
      <w:r w:rsidRPr="00172B7B">
        <w:rPr>
          <w:rFonts w:ascii="Arial" w:eastAsia="Times New Roman" w:hAnsi="Arial" w:cs="Arial"/>
          <w:szCs w:val="24"/>
        </w:rPr>
        <w:t xml:space="preserve"> postępowa</w:t>
      </w:r>
      <w:r w:rsidR="00172B7B" w:rsidRPr="00172B7B">
        <w:rPr>
          <w:rFonts w:ascii="Arial" w:eastAsia="Times New Roman" w:hAnsi="Arial" w:cs="Arial"/>
          <w:szCs w:val="24"/>
        </w:rPr>
        <w:t>nie</w:t>
      </w:r>
      <w:r w:rsidRPr="00172B7B">
        <w:rPr>
          <w:rFonts w:ascii="Arial" w:eastAsia="Times New Roman" w:hAnsi="Arial" w:cs="Arial"/>
          <w:szCs w:val="24"/>
        </w:rPr>
        <w:t xml:space="preserve"> skargow</w:t>
      </w:r>
      <w:r w:rsidR="00172B7B" w:rsidRPr="00172B7B">
        <w:rPr>
          <w:rFonts w:ascii="Arial" w:eastAsia="Times New Roman" w:hAnsi="Arial" w:cs="Arial"/>
          <w:szCs w:val="24"/>
        </w:rPr>
        <w:t>e</w:t>
      </w:r>
      <w:r w:rsidRPr="00172B7B">
        <w:rPr>
          <w:rFonts w:ascii="Arial" w:eastAsia="Times New Roman" w:hAnsi="Arial" w:cs="Arial"/>
          <w:b/>
          <w:bCs/>
          <w:szCs w:val="24"/>
        </w:rPr>
        <w:t>,</w:t>
      </w:r>
      <w:r w:rsidR="00C61455" w:rsidRPr="00172B7B">
        <w:rPr>
          <w:rFonts w:ascii="Arial" w:eastAsia="Times New Roman" w:hAnsi="Arial" w:cs="Arial"/>
          <w:b/>
          <w:bCs/>
          <w:szCs w:val="24"/>
        </w:rPr>
        <w:t xml:space="preserve"> </w:t>
      </w:r>
      <w:bookmarkStart w:id="2" w:name="_Hlk62415047"/>
    </w:p>
    <w:p w14:paraId="4A0EA3A6" w14:textId="2EA8E6CE" w:rsidR="00ED7CB3" w:rsidRDefault="00EA3489" w:rsidP="00ED7CB3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ED7CB3">
        <w:rPr>
          <w:rFonts w:ascii="Arial" w:eastAsia="Times New Roman" w:hAnsi="Arial" w:cs="Arial"/>
          <w:b/>
          <w:szCs w:val="24"/>
        </w:rPr>
        <w:t xml:space="preserve">KMP </w:t>
      </w:r>
      <w:r w:rsidR="00D0324C" w:rsidRPr="00ED7CB3">
        <w:rPr>
          <w:rFonts w:ascii="Arial" w:eastAsia="Times New Roman" w:hAnsi="Arial" w:cs="Arial"/>
          <w:b/>
          <w:szCs w:val="24"/>
        </w:rPr>
        <w:t xml:space="preserve">w </w:t>
      </w:r>
      <w:r w:rsidRPr="00ED7CB3">
        <w:rPr>
          <w:rFonts w:ascii="Arial" w:eastAsia="Times New Roman" w:hAnsi="Arial" w:cs="Arial"/>
          <w:b/>
          <w:szCs w:val="24"/>
        </w:rPr>
        <w:t>Bydgoszcz</w:t>
      </w:r>
      <w:r w:rsidR="00D0324C" w:rsidRPr="00ED7CB3">
        <w:rPr>
          <w:rFonts w:ascii="Arial" w:eastAsia="Times New Roman" w:hAnsi="Arial" w:cs="Arial"/>
          <w:b/>
          <w:szCs w:val="24"/>
        </w:rPr>
        <w:t>y</w:t>
      </w:r>
      <w:r w:rsidRPr="00ED7CB3">
        <w:rPr>
          <w:rFonts w:ascii="Arial" w:eastAsia="Times New Roman" w:hAnsi="Arial" w:cs="Arial"/>
          <w:szCs w:val="24"/>
        </w:rPr>
        <w:t xml:space="preserve"> </w:t>
      </w:r>
      <w:bookmarkEnd w:id="2"/>
      <w:r w:rsidRPr="00ED7CB3">
        <w:rPr>
          <w:rFonts w:ascii="Arial" w:eastAsia="Times New Roman" w:hAnsi="Arial" w:cs="Arial"/>
          <w:szCs w:val="24"/>
        </w:rPr>
        <w:t xml:space="preserve">- </w:t>
      </w:r>
      <w:r w:rsidR="00C61455" w:rsidRPr="00ED7CB3">
        <w:rPr>
          <w:rFonts w:ascii="Arial" w:eastAsia="Times New Roman" w:hAnsi="Arial" w:cs="Arial"/>
          <w:szCs w:val="24"/>
        </w:rPr>
        <w:t>10</w:t>
      </w:r>
      <w:r w:rsidR="00FE1CCE" w:rsidRPr="00ED7CB3">
        <w:rPr>
          <w:rFonts w:ascii="Arial" w:eastAsia="Times New Roman" w:hAnsi="Arial" w:cs="Arial"/>
          <w:szCs w:val="24"/>
        </w:rPr>
        <w:t xml:space="preserve"> </w:t>
      </w:r>
      <w:r w:rsidRPr="00ED7CB3">
        <w:rPr>
          <w:rFonts w:ascii="Arial" w:eastAsia="Times New Roman" w:hAnsi="Arial" w:cs="Arial"/>
          <w:szCs w:val="24"/>
        </w:rPr>
        <w:t>postępowań skargowych,</w:t>
      </w:r>
    </w:p>
    <w:p w14:paraId="78492FE0" w14:textId="69022171" w:rsidR="00ED7CB3" w:rsidRPr="00ED7CB3" w:rsidRDefault="00ED7CB3" w:rsidP="00ED7CB3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ED7CB3">
        <w:rPr>
          <w:rFonts w:ascii="Arial" w:eastAsia="Times New Roman" w:hAnsi="Arial" w:cs="Arial"/>
          <w:b/>
          <w:szCs w:val="24"/>
        </w:rPr>
        <w:t>KMP w Grudziądzu</w:t>
      </w:r>
      <w:r w:rsidRPr="00ED7CB3">
        <w:rPr>
          <w:rFonts w:ascii="Arial" w:eastAsia="Times New Roman" w:hAnsi="Arial" w:cs="Arial"/>
          <w:bCs/>
          <w:szCs w:val="24"/>
        </w:rPr>
        <w:t xml:space="preserve"> – 1 postępowanie</w:t>
      </w:r>
      <w:r>
        <w:rPr>
          <w:rFonts w:ascii="Arial" w:eastAsia="Times New Roman" w:hAnsi="Arial" w:cs="Arial"/>
          <w:bCs/>
          <w:szCs w:val="24"/>
        </w:rPr>
        <w:t xml:space="preserve"> skargowe</w:t>
      </w:r>
      <w:r w:rsidRPr="00ED7CB3">
        <w:rPr>
          <w:rFonts w:ascii="Arial" w:eastAsia="Times New Roman" w:hAnsi="Arial" w:cs="Arial"/>
          <w:bCs/>
          <w:szCs w:val="24"/>
        </w:rPr>
        <w:t>,</w:t>
      </w:r>
    </w:p>
    <w:p w14:paraId="656D308C" w14:textId="77777777" w:rsidR="00ED7CB3" w:rsidRPr="00ED7CB3" w:rsidRDefault="00ED7CB3" w:rsidP="00ED7CB3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ED7CB3">
        <w:rPr>
          <w:rFonts w:ascii="Arial" w:eastAsia="Times New Roman" w:hAnsi="Arial" w:cs="Arial"/>
          <w:b/>
          <w:szCs w:val="24"/>
        </w:rPr>
        <w:lastRenderedPageBreak/>
        <w:t>KPP w Lipnie</w:t>
      </w:r>
      <w:r w:rsidRPr="00ED7CB3">
        <w:rPr>
          <w:rFonts w:ascii="Arial" w:eastAsia="Times New Roman" w:hAnsi="Arial" w:cs="Arial"/>
          <w:bCs/>
          <w:szCs w:val="24"/>
        </w:rPr>
        <w:t xml:space="preserve"> – 1 postępowanie skargowe,</w:t>
      </w:r>
    </w:p>
    <w:p w14:paraId="489BD8DF" w14:textId="77777777" w:rsidR="00ED7CB3" w:rsidRDefault="00EA3489" w:rsidP="00ED7CB3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ED7CB3">
        <w:rPr>
          <w:rFonts w:ascii="Arial" w:eastAsia="Times New Roman" w:hAnsi="Arial" w:cs="Arial"/>
          <w:b/>
          <w:szCs w:val="24"/>
        </w:rPr>
        <w:t>KPP</w:t>
      </w:r>
      <w:r w:rsidR="00D0324C" w:rsidRPr="00ED7CB3">
        <w:rPr>
          <w:rFonts w:ascii="Arial" w:eastAsia="Times New Roman" w:hAnsi="Arial" w:cs="Arial"/>
          <w:b/>
          <w:szCs w:val="24"/>
        </w:rPr>
        <w:t xml:space="preserve"> </w:t>
      </w:r>
      <w:r w:rsidR="00C61455" w:rsidRPr="00ED7CB3">
        <w:rPr>
          <w:rFonts w:ascii="Arial" w:eastAsia="Times New Roman" w:hAnsi="Arial" w:cs="Arial"/>
          <w:b/>
          <w:szCs w:val="24"/>
        </w:rPr>
        <w:t xml:space="preserve">Sępólno Krajeńskie – </w:t>
      </w:r>
      <w:r w:rsidR="00C61455" w:rsidRPr="00ED7CB3">
        <w:rPr>
          <w:rFonts w:ascii="Arial" w:eastAsia="Times New Roman" w:hAnsi="Arial" w:cs="Arial"/>
          <w:bCs/>
          <w:szCs w:val="24"/>
        </w:rPr>
        <w:t>1</w:t>
      </w:r>
      <w:r w:rsidR="00C61455" w:rsidRPr="00ED7CB3">
        <w:rPr>
          <w:rFonts w:ascii="Arial" w:eastAsia="Times New Roman" w:hAnsi="Arial" w:cs="Arial"/>
          <w:b/>
          <w:szCs w:val="24"/>
        </w:rPr>
        <w:t xml:space="preserve"> </w:t>
      </w:r>
      <w:r w:rsidRPr="00ED7CB3">
        <w:rPr>
          <w:rFonts w:ascii="Arial" w:eastAsia="Times New Roman" w:hAnsi="Arial" w:cs="Arial"/>
          <w:szCs w:val="24"/>
        </w:rPr>
        <w:t>postępowanie skargowe,</w:t>
      </w:r>
    </w:p>
    <w:p w14:paraId="0960FA20" w14:textId="77777777" w:rsidR="00ED7CB3" w:rsidRDefault="00ED7CB3" w:rsidP="00ED7CB3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ED7CB3">
        <w:rPr>
          <w:rFonts w:ascii="Arial" w:eastAsia="Times New Roman" w:hAnsi="Arial" w:cs="Arial"/>
          <w:b/>
          <w:bCs/>
          <w:szCs w:val="24"/>
        </w:rPr>
        <w:t xml:space="preserve">KPP w Świeciu </w:t>
      </w:r>
      <w:r w:rsidRPr="00ED7CB3">
        <w:rPr>
          <w:rFonts w:ascii="Arial" w:eastAsia="Times New Roman" w:hAnsi="Arial" w:cs="Arial"/>
          <w:szCs w:val="24"/>
        </w:rPr>
        <w:t>– 1 postępowanie skargowe,</w:t>
      </w:r>
    </w:p>
    <w:p w14:paraId="68909E2D" w14:textId="1610462D" w:rsidR="00EA3489" w:rsidRPr="00ED7CB3" w:rsidRDefault="00D0324C" w:rsidP="00ED7CB3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ED7CB3">
        <w:rPr>
          <w:rFonts w:ascii="Arial" w:eastAsia="Times New Roman" w:hAnsi="Arial" w:cs="Arial"/>
          <w:b/>
          <w:szCs w:val="24"/>
        </w:rPr>
        <w:t>KPP w Żninie</w:t>
      </w:r>
      <w:r w:rsidRPr="00ED7CB3">
        <w:rPr>
          <w:rFonts w:ascii="Arial" w:eastAsia="Times New Roman" w:hAnsi="Arial" w:cs="Arial"/>
          <w:szCs w:val="24"/>
        </w:rPr>
        <w:t xml:space="preserve"> - </w:t>
      </w:r>
      <w:r w:rsidR="00C61455" w:rsidRPr="00ED7CB3">
        <w:rPr>
          <w:rFonts w:ascii="Arial" w:eastAsia="Times New Roman" w:hAnsi="Arial" w:cs="Arial"/>
          <w:szCs w:val="24"/>
        </w:rPr>
        <w:t>3</w:t>
      </w:r>
      <w:r w:rsidR="00EA3489" w:rsidRPr="00ED7CB3">
        <w:rPr>
          <w:rFonts w:ascii="Arial" w:eastAsia="Times New Roman" w:hAnsi="Arial" w:cs="Arial"/>
          <w:szCs w:val="24"/>
        </w:rPr>
        <w:t xml:space="preserve"> postępowani</w:t>
      </w:r>
      <w:r w:rsidR="00C61455" w:rsidRPr="00ED7CB3">
        <w:rPr>
          <w:rFonts w:ascii="Arial" w:eastAsia="Times New Roman" w:hAnsi="Arial" w:cs="Arial"/>
          <w:szCs w:val="24"/>
        </w:rPr>
        <w:t xml:space="preserve">a </w:t>
      </w:r>
      <w:r w:rsidR="00EA3489" w:rsidRPr="00ED7CB3">
        <w:rPr>
          <w:rFonts w:ascii="Arial" w:eastAsia="Times New Roman" w:hAnsi="Arial" w:cs="Arial"/>
          <w:szCs w:val="24"/>
        </w:rPr>
        <w:t>skargowe</w:t>
      </w:r>
      <w:r w:rsidRPr="00ED7CB3">
        <w:rPr>
          <w:rFonts w:ascii="Arial" w:eastAsia="Times New Roman" w:hAnsi="Arial" w:cs="Arial"/>
          <w:szCs w:val="24"/>
        </w:rPr>
        <w:t xml:space="preserve">. </w:t>
      </w:r>
    </w:p>
    <w:p w14:paraId="0F1118F0" w14:textId="77777777" w:rsidR="00D0324C" w:rsidRPr="004D59C9" w:rsidRDefault="00D0324C" w:rsidP="00EA3489">
      <w:pPr>
        <w:pStyle w:val="Akapitzlist"/>
        <w:spacing w:after="0" w:line="360" w:lineRule="auto"/>
        <w:ind w:left="284" w:right="0" w:firstLine="0"/>
        <w:rPr>
          <w:rFonts w:ascii="Arial" w:eastAsia="Times New Roman" w:hAnsi="Arial" w:cs="Arial"/>
          <w:szCs w:val="24"/>
        </w:rPr>
      </w:pPr>
    </w:p>
    <w:p w14:paraId="1DF67AF1" w14:textId="59D34177"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 xml:space="preserve">Przyczyną przedłużania spraw w jednostkach Policji garnizonu kujawsko - pomorskiego była konieczność uzyskania wyjaśnień policjantów, którzy przebywali </w:t>
      </w:r>
      <w:r>
        <w:rPr>
          <w:rFonts w:ascii="Arial" w:eastAsia="Times New Roman" w:hAnsi="Arial" w:cs="Arial"/>
          <w:szCs w:val="24"/>
        </w:rPr>
        <w:t xml:space="preserve">        </w:t>
      </w:r>
      <w:r w:rsidRPr="004D59C9">
        <w:rPr>
          <w:rFonts w:ascii="Arial" w:eastAsia="Times New Roman" w:hAnsi="Arial" w:cs="Arial"/>
          <w:szCs w:val="24"/>
        </w:rPr>
        <w:t>na urlopach, zwolnieniach lekarskich</w:t>
      </w:r>
      <w:r w:rsidR="00ED7CB3">
        <w:rPr>
          <w:rFonts w:ascii="Arial" w:eastAsia="Times New Roman" w:hAnsi="Arial" w:cs="Arial"/>
          <w:szCs w:val="24"/>
        </w:rPr>
        <w:t>, kwarantannie</w:t>
      </w:r>
      <w:r w:rsidRPr="004D59C9">
        <w:rPr>
          <w:rFonts w:ascii="Arial" w:eastAsia="Times New Roman" w:hAnsi="Arial" w:cs="Arial"/>
          <w:szCs w:val="24"/>
        </w:rPr>
        <w:t xml:space="preserve"> bądź szkoleniach zawodowych oraz konieczność uzyskania dokumentów od innych organów </w:t>
      </w:r>
      <w:r>
        <w:rPr>
          <w:rFonts w:ascii="Arial" w:eastAsia="Times New Roman" w:hAnsi="Arial" w:cs="Arial"/>
          <w:szCs w:val="24"/>
        </w:rPr>
        <w:t>n</w:t>
      </w:r>
      <w:r w:rsidRPr="004D59C9">
        <w:rPr>
          <w:rFonts w:ascii="Arial" w:eastAsia="Times New Roman" w:hAnsi="Arial" w:cs="Arial"/>
          <w:szCs w:val="24"/>
        </w:rPr>
        <w:t xml:space="preserve">p. prokuratur </w:t>
      </w:r>
      <w:r w:rsidR="00ED7CB3">
        <w:rPr>
          <w:rFonts w:ascii="Arial" w:eastAsia="Times New Roman" w:hAnsi="Arial" w:cs="Arial"/>
          <w:szCs w:val="24"/>
        </w:rPr>
        <w:t xml:space="preserve">                           </w:t>
      </w:r>
      <w:r w:rsidRPr="004D59C9">
        <w:rPr>
          <w:rFonts w:ascii="Arial" w:eastAsia="Times New Roman" w:hAnsi="Arial" w:cs="Arial"/>
          <w:szCs w:val="24"/>
        </w:rPr>
        <w:t xml:space="preserve">lub sądów, czy też przeanalizowania dokumentacji znajdującej się w archiwach. </w:t>
      </w:r>
    </w:p>
    <w:p w14:paraId="13D73B88" w14:textId="4A41EEFE" w:rsidR="00EA3489" w:rsidRPr="004D59C9" w:rsidRDefault="00ED7CB3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2020 roku</w:t>
      </w:r>
      <w:r w:rsidR="00EA3489" w:rsidRPr="004D59C9">
        <w:rPr>
          <w:rFonts w:ascii="Arial" w:hAnsi="Arial" w:cs="Arial"/>
        </w:rPr>
        <w:t xml:space="preserve"> do Komendy Wojewódzkiej Policji</w:t>
      </w:r>
      <w:r>
        <w:rPr>
          <w:rFonts w:ascii="Arial" w:hAnsi="Arial" w:cs="Arial"/>
        </w:rPr>
        <w:t xml:space="preserve"> </w:t>
      </w:r>
      <w:r w:rsidR="00EA3489" w:rsidRPr="004D59C9">
        <w:rPr>
          <w:rFonts w:ascii="Arial" w:hAnsi="Arial" w:cs="Arial"/>
        </w:rPr>
        <w:t>w Bydgoszczy</w:t>
      </w:r>
      <w:r w:rsidR="00EA3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wpłynęły dwa </w:t>
      </w:r>
      <w:r w:rsidR="00EA3489" w:rsidRPr="004D59C9">
        <w:rPr>
          <w:rFonts w:ascii="Arial" w:hAnsi="Arial" w:cs="Arial"/>
        </w:rPr>
        <w:t>ponagle</w:t>
      </w:r>
      <w:r w:rsidR="00EA3489">
        <w:rPr>
          <w:rFonts w:ascii="Arial" w:hAnsi="Arial" w:cs="Arial"/>
        </w:rPr>
        <w:t>ni</w:t>
      </w:r>
      <w:r w:rsidR="00D0324C">
        <w:rPr>
          <w:rFonts w:ascii="Arial" w:hAnsi="Arial" w:cs="Arial"/>
        </w:rPr>
        <w:t>a</w:t>
      </w:r>
      <w:r w:rsidR="00EA3489">
        <w:rPr>
          <w:rFonts w:ascii="Arial" w:hAnsi="Arial" w:cs="Arial"/>
        </w:rPr>
        <w:t xml:space="preserve">. W wyniku </w:t>
      </w:r>
      <w:r w:rsidR="00D0324C">
        <w:rPr>
          <w:rFonts w:ascii="Arial" w:hAnsi="Arial" w:cs="Arial"/>
        </w:rPr>
        <w:t xml:space="preserve">podjętych w Wydziale Kontroli Komendy Wojewódzkiej Policji </w:t>
      </w:r>
      <w:r>
        <w:rPr>
          <w:rFonts w:ascii="Arial" w:hAnsi="Arial" w:cs="Arial"/>
        </w:rPr>
        <w:t xml:space="preserve">                   </w:t>
      </w:r>
      <w:r w:rsidR="00D0324C">
        <w:rPr>
          <w:rFonts w:ascii="Arial" w:hAnsi="Arial" w:cs="Arial"/>
        </w:rPr>
        <w:t xml:space="preserve">w Bydgoszczy </w:t>
      </w:r>
      <w:r w:rsidR="00EA3489">
        <w:rPr>
          <w:rFonts w:ascii="Arial" w:hAnsi="Arial" w:cs="Arial"/>
        </w:rPr>
        <w:t xml:space="preserve">czynności </w:t>
      </w:r>
      <w:r>
        <w:rPr>
          <w:rFonts w:ascii="Arial" w:hAnsi="Arial" w:cs="Arial"/>
        </w:rPr>
        <w:t xml:space="preserve">w obydwu przypadkach </w:t>
      </w:r>
      <w:r w:rsidR="00EA3489">
        <w:rPr>
          <w:rFonts w:ascii="Arial" w:hAnsi="Arial" w:cs="Arial"/>
        </w:rPr>
        <w:t>wydano postanowienie o jego uwzględnieniu,</w:t>
      </w:r>
      <w:r w:rsidR="00D0324C">
        <w:rPr>
          <w:rFonts w:ascii="Arial" w:hAnsi="Arial" w:cs="Arial"/>
        </w:rPr>
        <w:t xml:space="preserve"> </w:t>
      </w:r>
      <w:r w:rsidR="00EA3489" w:rsidRPr="004D59C9">
        <w:rPr>
          <w:rFonts w:ascii="Arial" w:hAnsi="Arial" w:cs="Arial"/>
        </w:rPr>
        <w:t xml:space="preserve">stwierdzając bezczynność </w:t>
      </w:r>
      <w:r>
        <w:rPr>
          <w:rFonts w:ascii="Arial" w:hAnsi="Arial" w:cs="Arial"/>
        </w:rPr>
        <w:t>oraz</w:t>
      </w:r>
      <w:r w:rsidR="00EA3489" w:rsidRPr="004D59C9">
        <w:rPr>
          <w:rFonts w:ascii="Arial" w:hAnsi="Arial" w:cs="Arial"/>
        </w:rPr>
        <w:t xml:space="preserve"> przewlekłość organu.</w:t>
      </w:r>
    </w:p>
    <w:p w14:paraId="5FC57A9D" w14:textId="3DBBB75B" w:rsidR="001C4AA2" w:rsidRDefault="00EA3489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</w:rPr>
      </w:pPr>
      <w:r w:rsidRPr="004D59C9">
        <w:rPr>
          <w:rFonts w:ascii="Arial" w:hAnsi="Arial" w:cs="Arial"/>
        </w:rPr>
        <w:t>Jednocześnie ustalono</w:t>
      </w:r>
      <w:r w:rsidR="007B2F7F">
        <w:rPr>
          <w:rFonts w:ascii="Arial" w:hAnsi="Arial" w:cs="Arial"/>
        </w:rPr>
        <w:t xml:space="preserve">, że </w:t>
      </w:r>
      <w:r w:rsidRPr="004D59C9">
        <w:rPr>
          <w:rFonts w:ascii="Arial" w:hAnsi="Arial" w:cs="Arial"/>
        </w:rPr>
        <w:t>od dnia 1 stycznia do 31 grudnia 20</w:t>
      </w:r>
      <w:r w:rsidR="00172B7B">
        <w:rPr>
          <w:rFonts w:ascii="Arial" w:hAnsi="Arial" w:cs="Arial"/>
        </w:rPr>
        <w:t>20</w:t>
      </w:r>
      <w:r w:rsidRPr="004D59C9">
        <w:rPr>
          <w:rFonts w:ascii="Arial" w:hAnsi="Arial" w:cs="Arial"/>
        </w:rPr>
        <w:t xml:space="preserve"> roku </w:t>
      </w:r>
      <w:r w:rsidR="007B2F7F">
        <w:rPr>
          <w:rFonts w:ascii="Arial" w:hAnsi="Arial" w:cs="Arial"/>
        </w:rPr>
        <w:t xml:space="preserve">                               </w:t>
      </w:r>
      <w:r w:rsidR="007B2F7F" w:rsidRPr="000134CC">
        <w:rPr>
          <w:rFonts w:ascii="Arial" w:hAnsi="Arial" w:cs="Arial"/>
        </w:rPr>
        <w:t>za pośrednictwem Biura Kontroli Komendy Głównej Policji w Bydgoszczy wpłynęły        8</w:t>
      </w:r>
      <w:r w:rsidR="000134CC" w:rsidRPr="000134CC">
        <w:rPr>
          <w:rFonts w:ascii="Arial" w:hAnsi="Arial" w:cs="Arial"/>
        </w:rPr>
        <w:t>3</w:t>
      </w:r>
      <w:r w:rsidR="007B2F7F" w:rsidRPr="000134CC">
        <w:rPr>
          <w:rFonts w:ascii="Arial" w:hAnsi="Arial" w:cs="Arial"/>
        </w:rPr>
        <w:t xml:space="preserve"> skargi, z czego duża ich część została </w:t>
      </w:r>
      <w:r w:rsidRPr="000134CC">
        <w:rPr>
          <w:rFonts w:ascii="Arial" w:hAnsi="Arial" w:cs="Arial"/>
        </w:rPr>
        <w:t>objęt</w:t>
      </w:r>
      <w:r w:rsidR="007B2F7F" w:rsidRPr="000134CC">
        <w:rPr>
          <w:rFonts w:ascii="Arial" w:hAnsi="Arial" w:cs="Arial"/>
        </w:rPr>
        <w:t>a</w:t>
      </w:r>
      <w:r w:rsidRPr="000134CC">
        <w:rPr>
          <w:rFonts w:ascii="Arial" w:hAnsi="Arial" w:cs="Arial"/>
        </w:rPr>
        <w:t xml:space="preserve"> nadzorem instancyjnym przez funkcjonariuszy Wydziału Skarg i Wniosków Biura Kontroli K</w:t>
      </w:r>
      <w:r w:rsidR="00D0324C" w:rsidRPr="000134CC">
        <w:rPr>
          <w:rFonts w:ascii="Arial" w:hAnsi="Arial" w:cs="Arial"/>
        </w:rPr>
        <w:t>omendy Głównej Policji</w:t>
      </w:r>
      <w:r w:rsidRPr="000134CC">
        <w:rPr>
          <w:rFonts w:ascii="Arial" w:hAnsi="Arial" w:cs="Arial"/>
        </w:rPr>
        <w:t>.</w:t>
      </w:r>
      <w:r w:rsidR="007B2F7F" w:rsidRPr="000134CC">
        <w:rPr>
          <w:rFonts w:ascii="Arial" w:hAnsi="Arial" w:cs="Arial"/>
        </w:rPr>
        <w:t xml:space="preserve"> Ponadto do Komendy Wojewódzkiej Policji w Bydgoszczy wpływały skargi                         za pośrednictwem Biura Spraw Wewnętrznych Policji</w:t>
      </w:r>
      <w:r w:rsidR="007B2F7F">
        <w:rPr>
          <w:rFonts w:ascii="Arial" w:hAnsi="Arial" w:cs="Arial"/>
        </w:rPr>
        <w:t xml:space="preserve"> (</w:t>
      </w:r>
      <w:r w:rsidR="000134CC">
        <w:rPr>
          <w:rFonts w:ascii="Arial" w:hAnsi="Arial" w:cs="Arial"/>
        </w:rPr>
        <w:t>22</w:t>
      </w:r>
      <w:r w:rsidR="007B2F7F">
        <w:rPr>
          <w:rFonts w:ascii="Arial" w:hAnsi="Arial" w:cs="Arial"/>
        </w:rPr>
        <w:t>)</w:t>
      </w:r>
      <w:r w:rsidR="000134CC">
        <w:rPr>
          <w:rFonts w:ascii="Arial" w:hAnsi="Arial" w:cs="Arial"/>
        </w:rPr>
        <w:t xml:space="preserve"> </w:t>
      </w:r>
      <w:r w:rsidR="007B2F7F">
        <w:rPr>
          <w:rFonts w:ascii="Arial" w:hAnsi="Arial" w:cs="Arial"/>
        </w:rPr>
        <w:t xml:space="preserve">oraz innych organów, w tym między innymi: Ministerstwa Spraw Wewnętrznych i Administracji, </w:t>
      </w:r>
      <w:r w:rsidR="0015527D">
        <w:rPr>
          <w:rFonts w:ascii="Arial" w:hAnsi="Arial" w:cs="Arial"/>
        </w:rPr>
        <w:t>Sądu Okręgowego w Toruniu</w:t>
      </w:r>
      <w:r w:rsidR="007B2F7F">
        <w:rPr>
          <w:rFonts w:ascii="Arial" w:hAnsi="Arial" w:cs="Arial"/>
        </w:rPr>
        <w:t xml:space="preserve">, </w:t>
      </w:r>
      <w:r w:rsidR="0015527D">
        <w:rPr>
          <w:rFonts w:ascii="Arial" w:hAnsi="Arial" w:cs="Arial"/>
        </w:rPr>
        <w:t xml:space="preserve">Sądu Rejonowego w Chełmnie, Sądu Rejonowego w Inowrocławiu, </w:t>
      </w:r>
      <w:r w:rsidR="007B2F7F">
        <w:rPr>
          <w:rFonts w:ascii="Arial" w:hAnsi="Arial" w:cs="Arial"/>
        </w:rPr>
        <w:t>Prokuratury Okręgowej</w:t>
      </w:r>
      <w:r w:rsidR="00F95E52">
        <w:rPr>
          <w:rFonts w:ascii="Arial" w:hAnsi="Arial" w:cs="Arial"/>
        </w:rPr>
        <w:t xml:space="preserve"> w </w:t>
      </w:r>
      <w:r w:rsidR="000134CC">
        <w:rPr>
          <w:rFonts w:ascii="Arial" w:hAnsi="Arial" w:cs="Arial"/>
        </w:rPr>
        <w:t>Bydgoszczy</w:t>
      </w:r>
      <w:r w:rsidR="007B2F7F">
        <w:rPr>
          <w:rFonts w:ascii="Arial" w:hAnsi="Arial" w:cs="Arial"/>
        </w:rPr>
        <w:t>,</w:t>
      </w:r>
      <w:r w:rsidR="000134CC">
        <w:rPr>
          <w:rFonts w:ascii="Arial" w:hAnsi="Arial" w:cs="Arial"/>
        </w:rPr>
        <w:t xml:space="preserve"> Prokuratury Okręgowej w Toruniu, Prokuratury Okręgowej we Włocławku, </w:t>
      </w:r>
      <w:r w:rsidR="007B2F7F">
        <w:rPr>
          <w:rFonts w:ascii="Arial" w:hAnsi="Arial" w:cs="Arial"/>
        </w:rPr>
        <w:t xml:space="preserve"> </w:t>
      </w:r>
      <w:r w:rsidR="000134CC">
        <w:rPr>
          <w:rFonts w:ascii="Arial" w:hAnsi="Arial" w:cs="Arial"/>
        </w:rPr>
        <w:t xml:space="preserve">Prokuratury Rejonowej Bydgoszcz – Południe, </w:t>
      </w:r>
      <w:r w:rsidR="007B2F7F">
        <w:rPr>
          <w:rFonts w:ascii="Arial" w:hAnsi="Arial" w:cs="Arial"/>
        </w:rPr>
        <w:t xml:space="preserve">Prokuratury Rejonowej </w:t>
      </w:r>
      <w:r w:rsidR="00F95E52">
        <w:rPr>
          <w:rFonts w:ascii="Arial" w:hAnsi="Arial" w:cs="Arial"/>
        </w:rPr>
        <w:t xml:space="preserve">w </w:t>
      </w:r>
      <w:r w:rsidR="000134CC">
        <w:rPr>
          <w:rFonts w:ascii="Arial" w:hAnsi="Arial" w:cs="Arial"/>
        </w:rPr>
        <w:t>Toruniu</w:t>
      </w:r>
      <w:r w:rsidR="007B2F7F">
        <w:rPr>
          <w:rFonts w:ascii="Arial" w:hAnsi="Arial" w:cs="Arial"/>
        </w:rPr>
        <w:t xml:space="preserve">, </w:t>
      </w:r>
      <w:r w:rsidR="000134CC">
        <w:rPr>
          <w:rFonts w:ascii="Arial" w:hAnsi="Arial" w:cs="Arial"/>
        </w:rPr>
        <w:t>Prokuratury Regionalnej w Gdańsku,</w:t>
      </w:r>
      <w:r w:rsidR="000134CC" w:rsidRPr="000134CC">
        <w:rPr>
          <w:rFonts w:ascii="Arial" w:hAnsi="Arial" w:cs="Arial"/>
        </w:rPr>
        <w:t xml:space="preserve"> </w:t>
      </w:r>
      <w:r w:rsidR="000134CC">
        <w:rPr>
          <w:rFonts w:ascii="Arial" w:hAnsi="Arial" w:cs="Arial"/>
        </w:rPr>
        <w:t>Wojewody Kujawsko – Pomorskiego</w:t>
      </w:r>
      <w:r w:rsidR="0015527D">
        <w:rPr>
          <w:rFonts w:ascii="Arial" w:hAnsi="Arial" w:cs="Arial"/>
        </w:rPr>
        <w:t>.</w:t>
      </w:r>
    </w:p>
    <w:p w14:paraId="18684BFF" w14:textId="77777777" w:rsidR="0015527D" w:rsidRDefault="0015527D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14:paraId="35FDD50B" w14:textId="77777777" w:rsidR="00EA3489" w:rsidRPr="004D59C9" w:rsidRDefault="00EA3489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  <w:b/>
        </w:rPr>
      </w:pPr>
      <w:r w:rsidRPr="004D59C9">
        <w:rPr>
          <w:rFonts w:ascii="Arial" w:hAnsi="Arial" w:cs="Arial"/>
          <w:b/>
        </w:rPr>
        <w:t>Przykłady skarg potwierdzonych:</w:t>
      </w:r>
    </w:p>
    <w:p w14:paraId="65E2D212" w14:textId="77777777" w:rsidR="00EA3489" w:rsidRPr="004D59C9" w:rsidRDefault="00EA3489" w:rsidP="00DB4CE3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  <w:b/>
        </w:rPr>
      </w:pPr>
    </w:p>
    <w:p w14:paraId="49A1FCE4" w14:textId="77777777" w:rsidR="00EA3489" w:rsidRDefault="00EA3489" w:rsidP="007755B7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4D59C9">
        <w:rPr>
          <w:rFonts w:ascii="Arial" w:hAnsi="Arial" w:cs="Arial"/>
          <w:b/>
          <w:bCs/>
        </w:rPr>
        <w:t xml:space="preserve">Kategoria I - „Nieludzkie lub poniżające traktowanie” – </w:t>
      </w:r>
      <w:r w:rsidRPr="004D59C9">
        <w:rPr>
          <w:rFonts w:ascii="Arial" w:hAnsi="Arial" w:cs="Arial"/>
          <w:bCs/>
        </w:rPr>
        <w:t>nie potwierdzono żadnego zarzutu z tej kategorii</w:t>
      </w:r>
      <w:r w:rsidR="00AB77AF">
        <w:rPr>
          <w:rFonts w:ascii="Arial" w:hAnsi="Arial" w:cs="Arial"/>
          <w:bCs/>
        </w:rPr>
        <w:t xml:space="preserve">, </w:t>
      </w:r>
    </w:p>
    <w:p w14:paraId="666F966F" w14:textId="77777777" w:rsidR="00F95E52" w:rsidRPr="004D59C9" w:rsidRDefault="00F95E52" w:rsidP="007755B7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Arial" w:hAnsi="Arial" w:cs="Arial"/>
          <w:bCs/>
        </w:rPr>
      </w:pPr>
    </w:p>
    <w:p w14:paraId="61EB17D5" w14:textId="77777777" w:rsidR="00EA3489" w:rsidRPr="004D59C9" w:rsidRDefault="00EA3489" w:rsidP="00DB4CE3">
      <w:pPr>
        <w:pStyle w:val="NormalnyWeb"/>
        <w:tabs>
          <w:tab w:val="center" w:pos="0"/>
        </w:tabs>
        <w:spacing w:after="0"/>
        <w:contextualSpacing/>
        <w:jc w:val="both"/>
        <w:rPr>
          <w:rFonts w:ascii="Arial" w:hAnsi="Arial" w:cs="Arial"/>
          <w:bCs/>
        </w:rPr>
      </w:pPr>
    </w:p>
    <w:p w14:paraId="690B24B7" w14:textId="77777777" w:rsidR="000C127C" w:rsidRDefault="00EA3489" w:rsidP="007755B7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781F38">
        <w:rPr>
          <w:rFonts w:ascii="Arial" w:hAnsi="Arial" w:cs="Arial"/>
          <w:b/>
          <w:bCs/>
        </w:rPr>
        <w:lastRenderedPageBreak/>
        <w:t>Kategoria II -</w:t>
      </w:r>
      <w:r w:rsidRPr="00781F38">
        <w:rPr>
          <w:rFonts w:ascii="Arial" w:hAnsi="Arial" w:cs="Arial"/>
          <w:bCs/>
        </w:rPr>
        <w:t xml:space="preserve"> </w:t>
      </w:r>
      <w:r w:rsidRPr="00781F38">
        <w:rPr>
          <w:rFonts w:ascii="Arial" w:hAnsi="Arial" w:cs="Arial"/>
          <w:b/>
          <w:bCs/>
        </w:rPr>
        <w:t xml:space="preserve">„Naruszenie praw i wolności” – </w:t>
      </w:r>
      <w:r w:rsidRPr="00781F38">
        <w:rPr>
          <w:rFonts w:ascii="Arial" w:hAnsi="Arial" w:cs="Arial"/>
          <w:bCs/>
        </w:rPr>
        <w:t>potw</w:t>
      </w:r>
      <w:r w:rsidR="000C127C">
        <w:rPr>
          <w:rFonts w:ascii="Arial" w:hAnsi="Arial" w:cs="Arial"/>
          <w:bCs/>
        </w:rPr>
        <w:t>ierdzono</w:t>
      </w:r>
      <w:r w:rsidRPr="00781F38">
        <w:rPr>
          <w:rFonts w:ascii="Arial" w:hAnsi="Arial" w:cs="Arial"/>
          <w:bCs/>
        </w:rPr>
        <w:t xml:space="preserve"> </w:t>
      </w:r>
      <w:r w:rsidR="000C127C">
        <w:rPr>
          <w:rFonts w:ascii="Arial" w:hAnsi="Arial" w:cs="Arial"/>
          <w:bCs/>
        </w:rPr>
        <w:t xml:space="preserve">jeden </w:t>
      </w:r>
      <w:r w:rsidRPr="00781F38">
        <w:rPr>
          <w:rFonts w:ascii="Arial" w:hAnsi="Arial" w:cs="Arial"/>
          <w:bCs/>
        </w:rPr>
        <w:t>zarzut z tej kategorii</w:t>
      </w:r>
      <w:r w:rsidR="000C127C">
        <w:rPr>
          <w:rFonts w:ascii="Arial" w:hAnsi="Arial" w:cs="Arial"/>
          <w:bCs/>
        </w:rPr>
        <w:t>.</w:t>
      </w:r>
    </w:p>
    <w:p w14:paraId="1B189034" w14:textId="77777777" w:rsidR="00C95F50" w:rsidRDefault="00C95F50" w:rsidP="000C127C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Arial" w:hAnsi="Arial" w:cs="Arial"/>
        </w:rPr>
      </w:pPr>
    </w:p>
    <w:p w14:paraId="3E45C68E" w14:textId="186162DD" w:rsidR="00781F38" w:rsidRDefault="000C127C" w:rsidP="006B3D73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Do jednostki Policji wpłynęła skarga, w której skarżący zarzucił bezpodstawne przeszukanie oraz zatrzymanie, co stwierdził Sąd Rejonowy. W wyniku dokonanych              w sprawie ustaleń stwierdzono, że materiał zgromadzony w sprawie nie dawał podstaw do zatrzymania osoby. W analizowanym przypadku wystarczającym było wręczenie skarżącemu wezwania do stawiennictwa na określony termin do jednostki Policji, bądź wykonanie czynności procesowych z jego udziałem po przeprowadzonym przeszukaniu. </w:t>
      </w:r>
      <w:r w:rsidR="00AC2C1E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znano, iż nadzór ze strony Komendanta Komisariatu Policji </w:t>
      </w:r>
      <w:r w:rsidR="00AC2C1E">
        <w:rPr>
          <w:rFonts w:ascii="Arial" w:hAnsi="Arial" w:cs="Arial"/>
          <w:bCs/>
        </w:rPr>
        <w:t xml:space="preserve">                             </w:t>
      </w:r>
      <w:r>
        <w:rPr>
          <w:rFonts w:ascii="Arial" w:hAnsi="Arial" w:cs="Arial"/>
          <w:bCs/>
        </w:rPr>
        <w:t xml:space="preserve">był niewystarczający, co stanowiło naruszenie dyscypliny służbowej określonej </w:t>
      </w:r>
      <w:r w:rsidR="00AC2C1E"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 xml:space="preserve">w art. 132 ust. 3 pkt. 3 ustawy z dnia 06 kwietnia 1990 roku </w:t>
      </w:r>
      <w:r w:rsidRPr="00AC2C1E">
        <w:rPr>
          <w:rFonts w:ascii="Arial" w:hAnsi="Arial" w:cs="Arial"/>
          <w:bCs/>
          <w:i/>
          <w:iCs/>
        </w:rPr>
        <w:t>o Policji</w:t>
      </w:r>
      <w:r w:rsidR="00AC2C1E">
        <w:rPr>
          <w:rFonts w:ascii="Arial" w:hAnsi="Arial" w:cs="Arial"/>
          <w:bCs/>
        </w:rPr>
        <w:t>, a z policjantem winnym stwierdzonej nieprawidłowości na zasadzie art. 132 ust. 4b przeprowadzono rozmowę</w:t>
      </w:r>
      <w:r w:rsidR="00C95F50">
        <w:rPr>
          <w:rFonts w:ascii="Arial" w:hAnsi="Arial" w:cs="Arial"/>
          <w:bCs/>
        </w:rPr>
        <w:t xml:space="preserve"> </w:t>
      </w:r>
      <w:r w:rsidR="00AC2C1E">
        <w:rPr>
          <w:rFonts w:ascii="Arial" w:hAnsi="Arial" w:cs="Arial"/>
          <w:bCs/>
        </w:rPr>
        <w:t>dyscyplinującą.</w:t>
      </w:r>
    </w:p>
    <w:p w14:paraId="6B1A7400" w14:textId="77777777" w:rsidR="006B3D73" w:rsidRPr="006B3D73" w:rsidRDefault="006B3D73" w:rsidP="006B3D73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Arial" w:hAnsi="Arial" w:cs="Arial"/>
          <w:bCs/>
        </w:rPr>
      </w:pPr>
    </w:p>
    <w:p w14:paraId="15DEFEB8" w14:textId="42FC899D" w:rsidR="00EA3489" w:rsidRPr="00AB77AF" w:rsidRDefault="00EA3489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8F53CD">
        <w:rPr>
          <w:rFonts w:ascii="Arial" w:hAnsi="Arial" w:cs="Arial"/>
          <w:b/>
          <w:bCs/>
        </w:rPr>
        <w:t xml:space="preserve">Kategoria III - „Czynności procesowe, administracyjne, inne z ustawy </w:t>
      </w:r>
      <w:r w:rsidR="007E53BF">
        <w:rPr>
          <w:rFonts w:ascii="Arial" w:hAnsi="Arial" w:cs="Arial"/>
          <w:b/>
          <w:bCs/>
        </w:rPr>
        <w:t xml:space="preserve">                 </w:t>
      </w:r>
      <w:r w:rsidRPr="008F53CD">
        <w:rPr>
          <w:rFonts w:ascii="Arial" w:hAnsi="Arial" w:cs="Arial"/>
          <w:b/>
          <w:bCs/>
        </w:rPr>
        <w:t>o Policji”</w:t>
      </w:r>
    </w:p>
    <w:p w14:paraId="26DE971C" w14:textId="77777777" w:rsidR="00AB77AF" w:rsidRPr="00761A3B" w:rsidRDefault="00AB77AF" w:rsidP="00AB77AF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Arial" w:hAnsi="Arial" w:cs="Arial"/>
        </w:rPr>
      </w:pPr>
    </w:p>
    <w:p w14:paraId="4457E4D7" w14:textId="7CE992E7" w:rsidR="008F53CD" w:rsidRDefault="00761A3B" w:rsidP="007755B7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CB2779">
        <w:rPr>
          <w:rFonts w:ascii="Arial" w:hAnsi="Arial" w:cs="Arial"/>
        </w:rPr>
        <w:t>Komendy Miejskiej</w:t>
      </w:r>
      <w:r>
        <w:rPr>
          <w:rFonts w:ascii="Arial" w:hAnsi="Arial" w:cs="Arial"/>
        </w:rPr>
        <w:t xml:space="preserve"> Policji wpłynęła skarga</w:t>
      </w:r>
      <w:r w:rsidR="00CB2779">
        <w:rPr>
          <w:rFonts w:ascii="Arial" w:hAnsi="Arial" w:cs="Arial"/>
        </w:rPr>
        <w:t xml:space="preserve">, w </w:t>
      </w:r>
      <w:r w:rsidR="00680AF9">
        <w:rPr>
          <w:rFonts w:ascii="Arial" w:hAnsi="Arial" w:cs="Arial"/>
        </w:rPr>
        <w:t>której</w:t>
      </w:r>
      <w:r w:rsidR="00CB2779">
        <w:rPr>
          <w:rFonts w:ascii="Arial" w:hAnsi="Arial" w:cs="Arial"/>
        </w:rPr>
        <w:t xml:space="preserve"> skarżący podniósł zarzuty dotyczące bezczynności i opieszałości w prowadzonym post</w:t>
      </w:r>
      <w:r w:rsidR="00680AF9">
        <w:rPr>
          <w:rFonts w:ascii="Arial" w:hAnsi="Arial" w:cs="Arial"/>
        </w:rPr>
        <w:t>ępowaniu w sprawie                        o wykroczenie albowiem skarżący miał zostać przesłuchany w charakterze świadka,       a od zdarzenia minęły już 3 miesiące. W toku przeprowadzonego postępowania stwierdzono, że policjant przez 3 miesiące nie wykonał żadnej czynności poza próbą telefonicznego kontaktu ze świadkiem. Uznano, że funkcjonariusz naruszył dyscyplinę służbową określoną w art. 132 ust. 3 pkt. 3 ustawy o Policji w związku z art. 54 ustawy kodeks postepowania w sprawach o wykroczenia oraz §</w:t>
      </w:r>
      <w:r w:rsidR="00CA302D">
        <w:rPr>
          <w:rFonts w:ascii="Arial" w:hAnsi="Arial" w:cs="Arial"/>
        </w:rPr>
        <w:t xml:space="preserve"> 17 wytycznych nr 3 Komendanta Głównego Policji z dnia 13 lipca 2020 roku w sprawie wykonywania przez Policję niektórych czynności w zakresie wykrywania wykroczeń oraz ścigania ich sprawców. Przewinienie to uznano za mniejszej wagi i z policjantem winnym stwierdzonej nieprawidłowości przeprowadzono rozmowę dyscyplinującą.</w:t>
      </w:r>
    </w:p>
    <w:p w14:paraId="7AF2D382" w14:textId="77777777" w:rsidR="008F53CD" w:rsidRPr="008F53CD" w:rsidRDefault="008F53CD" w:rsidP="007755B7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</w:rPr>
      </w:pPr>
    </w:p>
    <w:p w14:paraId="06E09FF5" w14:textId="726524C9" w:rsidR="006B3D73" w:rsidRDefault="006B3D73" w:rsidP="006B3D73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</w:rPr>
      </w:pPr>
    </w:p>
    <w:p w14:paraId="2D41285C" w14:textId="37B61648" w:rsidR="006B3D73" w:rsidRDefault="006B3D73" w:rsidP="006B3D73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</w:rPr>
      </w:pPr>
    </w:p>
    <w:p w14:paraId="5F819F39" w14:textId="0AC62A19" w:rsidR="006B3D73" w:rsidRDefault="006B3D73" w:rsidP="006B3D73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</w:rPr>
      </w:pPr>
    </w:p>
    <w:p w14:paraId="6F49B322" w14:textId="77777777" w:rsidR="006B3D73" w:rsidRPr="006B3D73" w:rsidRDefault="006B3D73" w:rsidP="006B3D73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</w:rPr>
      </w:pPr>
    </w:p>
    <w:p w14:paraId="50A92666" w14:textId="0351761D" w:rsidR="00EA3489" w:rsidRDefault="001C4AA2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DB3EE3">
        <w:rPr>
          <w:rFonts w:ascii="Arial" w:hAnsi="Arial" w:cs="Arial"/>
          <w:b/>
          <w:bCs/>
          <w:u w:val="single"/>
        </w:rPr>
        <w:lastRenderedPageBreak/>
        <w:t>Kategoria</w:t>
      </w:r>
      <w:r w:rsidR="00EA3489" w:rsidRPr="00DB3EE3">
        <w:rPr>
          <w:rFonts w:ascii="Arial" w:hAnsi="Arial" w:cs="Arial"/>
          <w:b/>
          <w:bCs/>
          <w:u w:val="single"/>
        </w:rPr>
        <w:t xml:space="preserve"> </w:t>
      </w:r>
      <w:r w:rsidR="008F53CD" w:rsidRPr="00DB3EE3">
        <w:rPr>
          <w:rFonts w:ascii="Arial" w:hAnsi="Arial" w:cs="Arial"/>
          <w:b/>
          <w:bCs/>
          <w:u w:val="single"/>
        </w:rPr>
        <w:t xml:space="preserve">IV </w:t>
      </w:r>
      <w:r w:rsidR="00EA3489" w:rsidRPr="00DB3EE3">
        <w:rPr>
          <w:rFonts w:ascii="Arial" w:hAnsi="Arial" w:cs="Arial"/>
          <w:b/>
          <w:bCs/>
          <w:u w:val="single"/>
        </w:rPr>
        <w:t>- „Załatwienie skarg</w:t>
      </w:r>
      <w:r w:rsidR="00EA3489" w:rsidRPr="001C4AA2">
        <w:rPr>
          <w:rFonts w:ascii="Arial" w:hAnsi="Arial" w:cs="Arial"/>
          <w:b/>
          <w:bCs/>
        </w:rPr>
        <w:t xml:space="preserve">” </w:t>
      </w:r>
      <w:r w:rsidR="004F0C6C">
        <w:rPr>
          <w:rFonts w:ascii="Arial" w:hAnsi="Arial" w:cs="Arial"/>
          <w:b/>
          <w:bCs/>
        </w:rPr>
        <w:t xml:space="preserve"> </w:t>
      </w:r>
    </w:p>
    <w:p w14:paraId="672CDAB9" w14:textId="77777777" w:rsidR="00162FA5" w:rsidRDefault="00162FA5" w:rsidP="00162FA5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</w:rPr>
      </w:pPr>
    </w:p>
    <w:p w14:paraId="2B91EBC0" w14:textId="180DF7EC" w:rsidR="003A2662" w:rsidRDefault="003A2662" w:rsidP="003A2662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AECE409" w14:textId="7B5BFDE0" w:rsidR="003A2662" w:rsidRPr="003A2662" w:rsidRDefault="003A2662" w:rsidP="003A2662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  <w:bCs/>
        </w:rPr>
      </w:pPr>
      <w:r w:rsidRPr="003A2662">
        <w:rPr>
          <w:rFonts w:ascii="Arial" w:hAnsi="Arial" w:cs="Arial"/>
          <w:bCs/>
        </w:rPr>
        <w:t>Do Komendy Wojewó</w:t>
      </w:r>
      <w:r>
        <w:rPr>
          <w:rFonts w:ascii="Arial" w:hAnsi="Arial" w:cs="Arial"/>
          <w:bCs/>
        </w:rPr>
        <w:t xml:space="preserve">dzkiej Policji w Bydgoszczy wpłynęło zażalenie na sposób </w:t>
      </w:r>
      <w:r w:rsidR="00F96628">
        <w:rPr>
          <w:rFonts w:ascii="Arial" w:hAnsi="Arial" w:cs="Arial"/>
          <w:bCs/>
        </w:rPr>
        <w:t>przeprowadzenia post</w:t>
      </w:r>
      <w:r w:rsidR="006B3D73">
        <w:rPr>
          <w:rFonts w:ascii="Arial" w:hAnsi="Arial" w:cs="Arial"/>
          <w:bCs/>
        </w:rPr>
        <w:t>ę</w:t>
      </w:r>
      <w:r w:rsidR="00F96628">
        <w:rPr>
          <w:rFonts w:ascii="Arial" w:hAnsi="Arial" w:cs="Arial"/>
          <w:bCs/>
        </w:rPr>
        <w:t>powania skargowego w jednej z komend powiatowych Policji.</w:t>
      </w:r>
      <w:r>
        <w:rPr>
          <w:rFonts w:ascii="Arial" w:hAnsi="Arial" w:cs="Arial"/>
          <w:bCs/>
        </w:rPr>
        <w:t xml:space="preserve"> </w:t>
      </w:r>
      <w:r w:rsidR="00F96628">
        <w:rPr>
          <w:rFonts w:ascii="Arial" w:hAnsi="Arial" w:cs="Arial"/>
          <w:bCs/>
        </w:rPr>
        <w:t xml:space="preserve">W toku przeprowadzonego postępowania potwierdzono zarzut nieudostępnienia </w:t>
      </w:r>
      <w:r w:rsidR="006B3D73">
        <w:rPr>
          <w:rFonts w:ascii="Arial" w:hAnsi="Arial" w:cs="Arial"/>
          <w:bCs/>
        </w:rPr>
        <w:t xml:space="preserve"> skarżącemu </w:t>
      </w:r>
      <w:r w:rsidR="00F96628">
        <w:rPr>
          <w:rFonts w:ascii="Arial" w:hAnsi="Arial" w:cs="Arial"/>
          <w:bCs/>
        </w:rPr>
        <w:t xml:space="preserve">notatki </w:t>
      </w:r>
      <w:r w:rsidR="00695917">
        <w:rPr>
          <w:rFonts w:ascii="Arial" w:hAnsi="Arial" w:cs="Arial"/>
          <w:bCs/>
        </w:rPr>
        <w:t>urzędowej</w:t>
      </w:r>
      <w:r w:rsidR="00F96628">
        <w:rPr>
          <w:rFonts w:ascii="Arial" w:hAnsi="Arial" w:cs="Arial"/>
          <w:bCs/>
        </w:rPr>
        <w:t xml:space="preserve"> z interwencji. Stwierdzono, że kierownik jednostki błędnie zakwalifikował wniosek skarżącego w przedmiocie udost</w:t>
      </w:r>
      <w:r w:rsidR="00695917">
        <w:rPr>
          <w:rFonts w:ascii="Arial" w:hAnsi="Arial" w:cs="Arial"/>
          <w:bCs/>
        </w:rPr>
        <w:t>ę</w:t>
      </w:r>
      <w:r w:rsidR="00F96628">
        <w:rPr>
          <w:rFonts w:ascii="Arial" w:hAnsi="Arial" w:cs="Arial"/>
          <w:bCs/>
        </w:rPr>
        <w:t>pnienia żądanych informacji jako niedotyczący informacji publicznej</w:t>
      </w:r>
      <w:r w:rsidR="00695917">
        <w:rPr>
          <w:rFonts w:ascii="Arial" w:hAnsi="Arial" w:cs="Arial"/>
          <w:bCs/>
        </w:rPr>
        <w:t xml:space="preserve">. Zgodnie z art. 1 ust. 1 ustawy z dnia 06 września 2001 roku </w:t>
      </w:r>
      <w:r w:rsidR="00695917" w:rsidRPr="00695917">
        <w:rPr>
          <w:rFonts w:ascii="Arial" w:hAnsi="Arial" w:cs="Arial"/>
          <w:bCs/>
          <w:i/>
        </w:rPr>
        <w:t>o dostępie do informacji publicznej</w:t>
      </w:r>
      <w:r w:rsidR="00695917">
        <w:rPr>
          <w:rFonts w:ascii="Arial" w:hAnsi="Arial" w:cs="Arial"/>
          <w:bCs/>
        </w:rPr>
        <w:t xml:space="preserve"> notatka urzędowa wytworzona przez policjanta</w:t>
      </w:r>
      <w:r w:rsidR="00695917" w:rsidRPr="00695917">
        <w:rPr>
          <w:rFonts w:ascii="Arial" w:hAnsi="Arial" w:cs="Arial"/>
          <w:bCs/>
        </w:rPr>
        <w:t xml:space="preserve"> </w:t>
      </w:r>
      <w:r w:rsidR="00695917">
        <w:rPr>
          <w:rFonts w:ascii="Arial" w:hAnsi="Arial" w:cs="Arial"/>
          <w:bCs/>
        </w:rPr>
        <w:t>stanowi informację o sprawach publicznych i podlega udost</w:t>
      </w:r>
      <w:r w:rsidR="006B3D73">
        <w:rPr>
          <w:rFonts w:ascii="Arial" w:hAnsi="Arial" w:cs="Arial"/>
          <w:bCs/>
        </w:rPr>
        <w:t>ę</w:t>
      </w:r>
      <w:r w:rsidR="00695917">
        <w:rPr>
          <w:rFonts w:ascii="Arial" w:hAnsi="Arial" w:cs="Arial"/>
          <w:bCs/>
        </w:rPr>
        <w:t xml:space="preserve">pnieniu w trybie przepisów powyżej wskazanej ustawy. W związku </w:t>
      </w:r>
      <w:r w:rsidR="006B3D73">
        <w:rPr>
          <w:rFonts w:ascii="Arial" w:hAnsi="Arial" w:cs="Arial"/>
          <w:bCs/>
        </w:rPr>
        <w:t xml:space="preserve">                                   </w:t>
      </w:r>
      <w:r w:rsidR="00695917">
        <w:rPr>
          <w:rFonts w:ascii="Arial" w:hAnsi="Arial" w:cs="Arial"/>
          <w:bCs/>
        </w:rPr>
        <w:t>ze stwierdzonym uchybieniem</w:t>
      </w:r>
      <w:r w:rsidR="006B3D73">
        <w:rPr>
          <w:rFonts w:ascii="Arial" w:hAnsi="Arial" w:cs="Arial"/>
          <w:bCs/>
        </w:rPr>
        <w:t xml:space="preserve"> Komendant Powiatowy Policji został zobowiązany                  do ponownego rozpatrzenia wniosku oraz przypomnienia podległym mu funkcjonariuszom zasad udostępniania informacji publicznej, w wyniku którego udostępniono wnoszącemu skargę</w:t>
      </w:r>
      <w:r w:rsidR="006B3D73" w:rsidRPr="006B3D73">
        <w:rPr>
          <w:rFonts w:ascii="Arial" w:hAnsi="Arial" w:cs="Arial"/>
          <w:bCs/>
        </w:rPr>
        <w:t xml:space="preserve"> </w:t>
      </w:r>
      <w:r w:rsidR="006B3D73">
        <w:rPr>
          <w:rFonts w:ascii="Arial" w:hAnsi="Arial" w:cs="Arial"/>
          <w:bCs/>
        </w:rPr>
        <w:t xml:space="preserve">kopię notatki urzędowej po uprzednim jej zanonimizowaniu. </w:t>
      </w:r>
    </w:p>
    <w:p w14:paraId="043300C8" w14:textId="77777777" w:rsidR="00761A3B" w:rsidRDefault="00761A3B" w:rsidP="003A2662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3D7727F" w14:textId="77777777" w:rsidR="0088465D" w:rsidRPr="0088465D" w:rsidRDefault="0088465D" w:rsidP="0088465D">
      <w:pPr>
        <w:spacing w:after="119" w:line="240" w:lineRule="auto"/>
        <w:rPr>
          <w:rFonts w:ascii="Arial" w:eastAsia="Times New Roman" w:hAnsi="Arial" w:cs="Arial"/>
          <w:szCs w:val="24"/>
        </w:rPr>
      </w:pPr>
    </w:p>
    <w:p w14:paraId="3B50430F" w14:textId="126E4593" w:rsidR="001C4AA2" w:rsidRDefault="00EA3489" w:rsidP="007755B7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1C4AA2">
        <w:rPr>
          <w:rFonts w:ascii="Arial" w:hAnsi="Arial" w:cs="Arial"/>
          <w:b/>
          <w:bCs/>
        </w:rPr>
        <w:t xml:space="preserve">Kategoria </w:t>
      </w:r>
      <w:r w:rsidR="001C4AA2" w:rsidRPr="001C4AA2">
        <w:rPr>
          <w:rFonts w:ascii="Arial" w:hAnsi="Arial" w:cs="Arial"/>
          <w:b/>
          <w:bCs/>
        </w:rPr>
        <w:t>V</w:t>
      </w:r>
      <w:r w:rsidR="008F53CD">
        <w:rPr>
          <w:rFonts w:ascii="Arial" w:hAnsi="Arial" w:cs="Arial"/>
          <w:b/>
          <w:bCs/>
        </w:rPr>
        <w:t xml:space="preserve"> </w:t>
      </w:r>
      <w:r w:rsidRPr="001C4AA2">
        <w:rPr>
          <w:rFonts w:ascii="Arial" w:hAnsi="Arial" w:cs="Arial"/>
          <w:b/>
          <w:bCs/>
        </w:rPr>
        <w:t>- „Zachowania korupcyjne</w:t>
      </w:r>
      <w:r w:rsidR="008F53CD">
        <w:rPr>
          <w:rFonts w:ascii="Arial" w:hAnsi="Arial" w:cs="Arial"/>
          <w:b/>
          <w:bCs/>
        </w:rPr>
        <w:t>”</w:t>
      </w:r>
      <w:r w:rsidR="001C4AA2">
        <w:rPr>
          <w:rFonts w:ascii="Arial" w:hAnsi="Arial" w:cs="Arial"/>
          <w:b/>
          <w:bCs/>
        </w:rPr>
        <w:t xml:space="preserve">- </w:t>
      </w:r>
      <w:r w:rsidR="004F0C6C">
        <w:rPr>
          <w:rFonts w:ascii="Arial" w:hAnsi="Arial" w:cs="Arial"/>
          <w:bCs/>
        </w:rPr>
        <w:t>nie potwierdzono zarzutu z tej kategorii</w:t>
      </w:r>
      <w:r w:rsidR="001C4AA2">
        <w:rPr>
          <w:rFonts w:ascii="Arial" w:hAnsi="Arial" w:cs="Arial"/>
          <w:bCs/>
        </w:rPr>
        <w:t>,</w:t>
      </w:r>
    </w:p>
    <w:p w14:paraId="112976E3" w14:textId="77777777" w:rsidR="001C4AA2" w:rsidRDefault="001C4AA2" w:rsidP="007755B7">
      <w:pPr>
        <w:pStyle w:val="Akapitzlist"/>
        <w:tabs>
          <w:tab w:val="center" w:pos="0"/>
        </w:tabs>
        <w:spacing w:line="360" w:lineRule="auto"/>
        <w:ind w:left="0" w:firstLine="0"/>
        <w:rPr>
          <w:rFonts w:ascii="Arial" w:hAnsi="Arial" w:cs="Arial"/>
          <w:bCs/>
        </w:rPr>
      </w:pPr>
    </w:p>
    <w:p w14:paraId="46F010D5" w14:textId="796A0613" w:rsidR="004F0C6C" w:rsidRDefault="00EA3489" w:rsidP="004F0C6C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1C4AA2">
        <w:rPr>
          <w:rFonts w:ascii="Arial" w:hAnsi="Arial" w:cs="Arial"/>
          <w:b/>
          <w:bCs/>
        </w:rPr>
        <w:t>Kategoria</w:t>
      </w:r>
      <w:r w:rsidR="001C4AA2">
        <w:rPr>
          <w:rFonts w:ascii="Arial" w:hAnsi="Arial" w:cs="Arial"/>
          <w:b/>
          <w:bCs/>
        </w:rPr>
        <w:t xml:space="preserve"> VI - </w:t>
      </w:r>
      <w:r w:rsidRPr="001C4AA2">
        <w:rPr>
          <w:rFonts w:ascii="Arial" w:hAnsi="Arial" w:cs="Arial"/>
          <w:b/>
          <w:bCs/>
        </w:rPr>
        <w:t>„Skargi policjantów, pracowników Policji kandydatów”</w:t>
      </w:r>
      <w:r w:rsidR="00781F38">
        <w:rPr>
          <w:rFonts w:ascii="Arial" w:hAnsi="Arial" w:cs="Arial"/>
          <w:b/>
          <w:bCs/>
        </w:rPr>
        <w:t xml:space="preserve"> </w:t>
      </w:r>
    </w:p>
    <w:p w14:paraId="08AEBF5C" w14:textId="20983839" w:rsidR="001C4AA2" w:rsidRDefault="001C4AA2" w:rsidP="004F0C6C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  <w:b/>
        </w:rPr>
      </w:pPr>
    </w:p>
    <w:p w14:paraId="0AB1A0FA" w14:textId="3CB9E7C0" w:rsidR="006B3D73" w:rsidRPr="00CE6ED3" w:rsidRDefault="00CE6ED3" w:rsidP="004F0C6C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Komendant Wojewódzki Policji w Bydgoszczy został poinformowany przez pracownika służby cywilnej jednej z komend miejskich o nieprawidłowościach dotyczących sposobu zakończenia czynności wyjaśniających prowadzonych w sprawie niewłaściwego zachowania pracownika służby cywilnej. W toku postępowania skargowego </w:t>
      </w:r>
      <w:r w:rsidR="006F525C">
        <w:rPr>
          <w:rFonts w:ascii="Arial" w:hAnsi="Arial" w:cs="Arial"/>
        </w:rPr>
        <w:t xml:space="preserve">stwierdzono brak właściwej reakcji kierownika jednostki na wynik prowadzonych czynności wyjaśniających w sprawie naruszenia przez pracownika korpusu służby cywilnej obowiązków wynikających z art. 77 ust. 1 ustawy z dnia                      21 listopada 2008 roku </w:t>
      </w:r>
      <w:r w:rsidR="006F525C" w:rsidRPr="00F9695D">
        <w:rPr>
          <w:rFonts w:ascii="Arial" w:hAnsi="Arial" w:cs="Arial"/>
          <w:i/>
        </w:rPr>
        <w:t>o służbie cywilnej</w:t>
      </w:r>
      <w:r w:rsidR="006F525C">
        <w:rPr>
          <w:rFonts w:ascii="Arial" w:hAnsi="Arial" w:cs="Arial"/>
        </w:rPr>
        <w:t xml:space="preserve">. Uznano, iż organ rozpatrujący sprawę </w:t>
      </w:r>
      <w:r w:rsidR="00FF6994">
        <w:rPr>
          <w:rFonts w:ascii="Arial" w:hAnsi="Arial" w:cs="Arial"/>
        </w:rPr>
        <w:t>błędnie zinterpretował przepis określony w art. 115 ust. 1 powyżej zacytowanej ustawy uznając, iż</w:t>
      </w:r>
      <w:r w:rsidR="006F525C">
        <w:rPr>
          <w:rFonts w:ascii="Arial" w:hAnsi="Arial" w:cs="Arial"/>
        </w:rPr>
        <w:t xml:space="preserve"> </w:t>
      </w:r>
      <w:r w:rsidR="00FF6994">
        <w:rPr>
          <w:rFonts w:ascii="Arial" w:hAnsi="Arial" w:cs="Arial"/>
        </w:rPr>
        <w:t>zastosowanie</w:t>
      </w:r>
      <w:r w:rsidR="006F525C">
        <w:rPr>
          <w:rFonts w:ascii="Arial" w:hAnsi="Arial" w:cs="Arial"/>
        </w:rPr>
        <w:t xml:space="preserve"> środka w </w:t>
      </w:r>
      <w:r w:rsidR="00FF6994">
        <w:rPr>
          <w:rFonts w:ascii="Arial" w:hAnsi="Arial" w:cs="Arial"/>
        </w:rPr>
        <w:t>postaci</w:t>
      </w:r>
      <w:r w:rsidR="006F525C">
        <w:rPr>
          <w:rFonts w:ascii="Arial" w:hAnsi="Arial" w:cs="Arial"/>
        </w:rPr>
        <w:t xml:space="preserve"> zwrócenia uwagi pracownikowi z pisemn</w:t>
      </w:r>
      <w:r w:rsidR="00FF6994">
        <w:rPr>
          <w:rFonts w:ascii="Arial" w:hAnsi="Arial" w:cs="Arial"/>
        </w:rPr>
        <w:t xml:space="preserve">ą </w:t>
      </w:r>
      <w:r w:rsidR="006F525C">
        <w:rPr>
          <w:rFonts w:ascii="Arial" w:hAnsi="Arial" w:cs="Arial"/>
        </w:rPr>
        <w:lastRenderedPageBreak/>
        <w:t>adnotacj</w:t>
      </w:r>
      <w:r w:rsidR="00FF6994">
        <w:rPr>
          <w:rFonts w:ascii="Arial" w:hAnsi="Arial" w:cs="Arial"/>
        </w:rPr>
        <w:t>ą</w:t>
      </w:r>
      <w:r w:rsidR="006F525C">
        <w:rPr>
          <w:rFonts w:ascii="Arial" w:hAnsi="Arial" w:cs="Arial"/>
        </w:rPr>
        <w:t xml:space="preserve"> w materiałach czynności, stanowi realizację uprawnień dyrektora </w:t>
      </w:r>
      <w:r w:rsidR="00FF6994">
        <w:rPr>
          <w:rFonts w:ascii="Arial" w:hAnsi="Arial" w:cs="Arial"/>
        </w:rPr>
        <w:t>generalnego</w:t>
      </w:r>
      <w:r w:rsidR="006F525C">
        <w:rPr>
          <w:rFonts w:ascii="Arial" w:hAnsi="Arial" w:cs="Arial"/>
        </w:rPr>
        <w:t xml:space="preserve"> urzędu</w:t>
      </w:r>
      <w:r w:rsidR="00FF6994">
        <w:rPr>
          <w:rFonts w:ascii="Arial" w:hAnsi="Arial" w:cs="Arial"/>
        </w:rPr>
        <w:t xml:space="preserve">. Ponadto potwierdzono, że kierownik jednostki wskazał błędną podstawę prawną w zakresie przyznania pracownikowi korpusu służby cywilnej płatnego urlopu szkoleniowego. W wyniku stwierdzonych nieprawidłowości wobec funkcjonariusza Policji zastosowano środki wskazane w § 11 ust. 1 pkt. 2 </w:t>
      </w:r>
      <w:r w:rsidR="00F9695D">
        <w:rPr>
          <w:rFonts w:ascii="Arial" w:hAnsi="Arial" w:cs="Arial"/>
        </w:rPr>
        <w:t>Zarządzenia</w:t>
      </w:r>
      <w:r w:rsidR="00FF6994">
        <w:rPr>
          <w:rFonts w:ascii="Arial" w:hAnsi="Arial" w:cs="Arial"/>
        </w:rPr>
        <w:t xml:space="preserve"> nr 30 Komendanta Głównego Policji z dnia 16 grudnia 2013 roku </w:t>
      </w:r>
      <w:r w:rsidR="00FF6994" w:rsidRPr="00F9695D">
        <w:rPr>
          <w:rFonts w:ascii="Arial" w:hAnsi="Arial" w:cs="Arial"/>
          <w:i/>
        </w:rPr>
        <w:t>w sprawie funkcjonowania organizacji hierarchicznej w Policj</w:t>
      </w:r>
      <w:r w:rsidR="00F9695D" w:rsidRPr="00F9695D">
        <w:rPr>
          <w:rFonts w:ascii="Arial" w:hAnsi="Arial" w:cs="Arial"/>
          <w:i/>
        </w:rPr>
        <w:t>i</w:t>
      </w:r>
      <w:r w:rsidR="00F9695D">
        <w:rPr>
          <w:rFonts w:ascii="Arial" w:hAnsi="Arial" w:cs="Arial"/>
        </w:rPr>
        <w:t xml:space="preserve"> związanych z wyjaśnieniem winnemu istoty niewłaściwego zachowania.</w:t>
      </w:r>
    </w:p>
    <w:p w14:paraId="56BFBA17" w14:textId="77777777" w:rsidR="004F0C6C" w:rsidRPr="004F0C6C" w:rsidRDefault="004F0C6C" w:rsidP="004F0C6C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  <w:b/>
        </w:rPr>
      </w:pPr>
    </w:p>
    <w:p w14:paraId="34E3A975" w14:textId="3ECFE126" w:rsidR="00DB4CE3" w:rsidRDefault="001C4AA2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DB3EE3">
        <w:rPr>
          <w:rFonts w:ascii="Arial" w:hAnsi="Arial" w:cs="Arial"/>
          <w:b/>
          <w:bCs/>
          <w:u w:val="single"/>
        </w:rPr>
        <w:t xml:space="preserve">Kategoria VII - </w:t>
      </w:r>
      <w:r w:rsidR="007E53BF" w:rsidRPr="00DB3EE3">
        <w:rPr>
          <w:rFonts w:ascii="Arial" w:hAnsi="Arial" w:cs="Arial"/>
          <w:b/>
          <w:bCs/>
          <w:u w:val="single"/>
        </w:rPr>
        <w:t>„</w:t>
      </w:r>
      <w:r w:rsidRPr="00DB3EE3">
        <w:rPr>
          <w:rFonts w:ascii="Arial" w:hAnsi="Arial" w:cs="Arial"/>
          <w:b/>
          <w:bCs/>
          <w:u w:val="single"/>
        </w:rPr>
        <w:t>Niekulturalny stosunek do obywatela</w:t>
      </w:r>
      <w:r w:rsidR="007E53BF" w:rsidRPr="00DB3EE3">
        <w:rPr>
          <w:rFonts w:ascii="Arial" w:hAnsi="Arial" w:cs="Arial"/>
          <w:b/>
          <w:bCs/>
          <w:u w:val="single"/>
        </w:rPr>
        <w:t>”</w:t>
      </w:r>
      <w:r w:rsidR="001B6874">
        <w:rPr>
          <w:rFonts w:ascii="Arial" w:hAnsi="Arial" w:cs="Arial"/>
          <w:b/>
          <w:bCs/>
          <w:u w:val="single"/>
        </w:rPr>
        <w:t xml:space="preserve"> </w:t>
      </w:r>
    </w:p>
    <w:p w14:paraId="47FD3589" w14:textId="77777777" w:rsidR="00162FA5" w:rsidRDefault="00162FA5" w:rsidP="00162FA5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  <w:u w:val="single"/>
        </w:rPr>
      </w:pPr>
    </w:p>
    <w:p w14:paraId="0C00C01A" w14:textId="77777777" w:rsidR="001B6874" w:rsidRDefault="001B6874" w:rsidP="001B6874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</w:rPr>
      </w:pPr>
    </w:p>
    <w:p w14:paraId="24FB7D45" w14:textId="11D05E77" w:rsidR="00781F38" w:rsidRPr="00AF320E" w:rsidRDefault="001B6874" w:rsidP="00AF320E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</w:rPr>
      </w:pPr>
      <w:r w:rsidRPr="001B6874">
        <w:rPr>
          <w:rFonts w:ascii="Arial" w:hAnsi="Arial" w:cs="Arial"/>
        </w:rPr>
        <w:t>Do Komendy</w:t>
      </w:r>
      <w:r>
        <w:rPr>
          <w:rFonts w:ascii="Arial" w:hAnsi="Arial" w:cs="Arial"/>
        </w:rPr>
        <w:t xml:space="preserve"> Powiatowej Policji wpłynęła skarga dotycząca niekulturalnego zachowania się policjanta pełniącego służbę w Posterunku Policji w związku                                      z interwencją podjętą na okoliczność zgłoszenia skarżącej. W trakcie rozmowy telefonicznej, która została zarejestrowana przez urządzenie rejestrujące funkcjonariusz Policji zachowywał się niestosownie wobec rozmówczyni, w ten sposób, że śmiał się z jej argumentów oraz stwierdził, iż kobieta jest bezczelna.                        W sprawie uznano, iż doszło do naruszenia dyscypliny służbowej poprzez nieprzestrzeganie zasad etyki zawodowej. Przełożony dyscyplinarny odstąpił                             od wszczęcia przeciwko policjantowi postępowania dyscyplinarnego, poprzestając                na przeprowadzeniu rozmowy dyscyplinującej.</w:t>
      </w:r>
    </w:p>
    <w:p w14:paraId="57E81414" w14:textId="77777777" w:rsidR="001C4AA2" w:rsidRDefault="001C4AA2" w:rsidP="007755B7">
      <w:pPr>
        <w:pStyle w:val="Akapitzlist"/>
        <w:tabs>
          <w:tab w:val="center" w:pos="0"/>
        </w:tabs>
        <w:spacing w:line="360" w:lineRule="auto"/>
        <w:rPr>
          <w:rFonts w:ascii="Arial" w:hAnsi="Arial" w:cs="Arial"/>
          <w:b/>
          <w:bCs/>
        </w:rPr>
      </w:pPr>
    </w:p>
    <w:p w14:paraId="7D5722CC" w14:textId="13407964" w:rsidR="001C4AA2" w:rsidRDefault="001C4AA2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DB3EE3">
        <w:rPr>
          <w:rFonts w:ascii="Arial" w:hAnsi="Arial" w:cs="Arial"/>
          <w:b/>
          <w:bCs/>
          <w:u w:val="single"/>
        </w:rPr>
        <w:t xml:space="preserve">Kategoria VIII </w:t>
      </w:r>
      <w:r w:rsidR="00162FA5">
        <w:rPr>
          <w:rFonts w:ascii="Arial" w:hAnsi="Arial" w:cs="Arial"/>
          <w:b/>
          <w:bCs/>
          <w:u w:val="single"/>
        </w:rPr>
        <w:t>–</w:t>
      </w:r>
      <w:r w:rsidRPr="00DB3EE3">
        <w:rPr>
          <w:rFonts w:ascii="Arial" w:hAnsi="Arial" w:cs="Arial"/>
          <w:b/>
          <w:bCs/>
          <w:u w:val="single"/>
        </w:rPr>
        <w:t xml:space="preserve"> Inne</w:t>
      </w:r>
    </w:p>
    <w:p w14:paraId="6E4BED4E" w14:textId="77777777" w:rsidR="00162FA5" w:rsidRPr="00DB3EE3" w:rsidRDefault="00162FA5" w:rsidP="00162FA5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  <w:u w:val="single"/>
        </w:rPr>
      </w:pPr>
    </w:p>
    <w:p w14:paraId="12DEDCA8" w14:textId="77777777" w:rsidR="00781F38" w:rsidRDefault="00781F38" w:rsidP="00781F38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</w:rPr>
      </w:pPr>
    </w:p>
    <w:p w14:paraId="138C7448" w14:textId="749D212C" w:rsidR="001C4AA2" w:rsidRDefault="001B6874" w:rsidP="00F9695D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Zarzut w tej kategorii dotyczył niesprawnego urządzenia mikrofonu znajdującego się przy stanowisku kierowania w Komendzie Powiatowej Policji.</w:t>
      </w:r>
      <w:r w:rsidR="00A11B30">
        <w:rPr>
          <w:rFonts w:ascii="Arial" w:hAnsi="Arial" w:cs="Arial"/>
          <w:bCs/>
        </w:rPr>
        <w:t xml:space="preserve"> Petenci, którzy stawiali się do jednostki w celach zgłoszeniowych musieli schylać się do okienka dyżurnego, które było usytuowane bardzo nisko. Po złożeniu skargi awaria mikrofonu została zgłoszona do Zespołu Administracyjno-Gospodarczego w celu usunięcia usterki. Urządzenie zostało wymienione dopiero dnia następnego z uwagi na problemy techniczne. W toku prowadzonego w tej sprawie postępowania skargowego ustalono, że urządzenie to było niesprawne od dłuższego czasu, lecz usterka ta nie została zgłoszona przez służbę dyżurną. Skargę uznano za zasadną. W celu wyeliminowania </w:t>
      </w:r>
      <w:r w:rsidR="00A11B30">
        <w:rPr>
          <w:rFonts w:ascii="Arial" w:hAnsi="Arial" w:cs="Arial"/>
          <w:bCs/>
        </w:rPr>
        <w:lastRenderedPageBreak/>
        <w:t xml:space="preserve">podobnych przypadków w przyszłości Naczelnik Wydziału Prewencji został zobowiązany do zobligowania służby dyżurnej do zgłaszania na bieżąco ujawnionych usterek oraz uzgodnienia z Zespołem Administracyjno-Gospodarczym formy przekazywania informacji o niesprawnych urządzeniach na stanowisku kierowania jednostki. </w:t>
      </w:r>
    </w:p>
    <w:p w14:paraId="4B0E8B39" w14:textId="77777777" w:rsidR="00F9695D" w:rsidRPr="00DE125F" w:rsidRDefault="00F9695D" w:rsidP="00F9695D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E55B292" w14:textId="6E88328B" w:rsidR="001C4AA2" w:rsidRPr="00DE125F" w:rsidRDefault="001C4AA2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DE125F">
        <w:rPr>
          <w:rFonts w:ascii="Arial" w:hAnsi="Arial" w:cs="Arial"/>
          <w:b/>
          <w:bCs/>
        </w:rPr>
        <w:t>Kategoria IX - Postępowanie policjantów</w:t>
      </w:r>
      <w:r w:rsidR="001E1F33" w:rsidRPr="00DE125F">
        <w:rPr>
          <w:rFonts w:ascii="Arial" w:hAnsi="Arial" w:cs="Arial"/>
          <w:b/>
          <w:bCs/>
        </w:rPr>
        <w:t xml:space="preserve"> </w:t>
      </w:r>
      <w:r w:rsidRPr="00DE125F">
        <w:rPr>
          <w:rFonts w:ascii="Arial" w:hAnsi="Arial" w:cs="Arial"/>
          <w:b/>
          <w:bCs/>
        </w:rPr>
        <w:t xml:space="preserve">/ pracowników poza służbą/ pracą </w:t>
      </w:r>
    </w:p>
    <w:p w14:paraId="08B0384D" w14:textId="77777777" w:rsidR="00EA3489" w:rsidRPr="00DE125F" w:rsidRDefault="00EA3489" w:rsidP="00DB4CE3">
      <w:pPr>
        <w:pStyle w:val="Akapitzlist"/>
        <w:tabs>
          <w:tab w:val="center" w:pos="0"/>
        </w:tabs>
        <w:ind w:left="0" w:firstLine="0"/>
        <w:rPr>
          <w:rFonts w:ascii="Arial" w:hAnsi="Arial" w:cs="Arial"/>
          <w:b/>
          <w:bCs/>
          <w:sz w:val="28"/>
          <w:szCs w:val="28"/>
        </w:rPr>
      </w:pPr>
    </w:p>
    <w:p w14:paraId="6B6C8A5B" w14:textId="7A0C1124" w:rsidR="008D42BD" w:rsidRDefault="008D42BD" w:rsidP="007755B7">
      <w:pPr>
        <w:pStyle w:val="Akapitzlist"/>
        <w:tabs>
          <w:tab w:val="center" w:pos="0"/>
        </w:tabs>
        <w:spacing w:line="360" w:lineRule="auto"/>
        <w:ind w:left="0" w:firstLine="0"/>
        <w:rPr>
          <w:rStyle w:val="FontStyle13"/>
          <w:rFonts w:ascii="Arial" w:eastAsia="Lucida Sans Unicode" w:hAnsi="Arial" w:cs="Arial"/>
          <w:sz w:val="24"/>
          <w:szCs w:val="24"/>
        </w:rPr>
      </w:pPr>
      <w:r w:rsidRPr="008D42BD">
        <w:rPr>
          <w:rFonts w:ascii="Arial" w:hAnsi="Arial" w:cs="Arial"/>
          <w:bCs/>
        </w:rPr>
        <w:t xml:space="preserve">Do Komendy </w:t>
      </w:r>
      <w:r w:rsidR="00CA302D">
        <w:rPr>
          <w:rFonts w:ascii="Arial" w:hAnsi="Arial" w:cs="Arial"/>
          <w:bCs/>
        </w:rPr>
        <w:t>Miejskiej</w:t>
      </w:r>
      <w:r w:rsidRPr="008D42BD">
        <w:rPr>
          <w:rFonts w:ascii="Arial" w:hAnsi="Arial" w:cs="Arial"/>
          <w:bCs/>
        </w:rPr>
        <w:t xml:space="preserve"> Policji wpłynęła skarga</w:t>
      </w:r>
      <w:r w:rsidR="00CA302D">
        <w:rPr>
          <w:rFonts w:ascii="Arial" w:hAnsi="Arial" w:cs="Arial"/>
          <w:bCs/>
        </w:rPr>
        <w:t>, w której skarżąca zrelacjonowała konflikt ze swoim byłym mężem, który jest funkcjonariuszem Policji.</w:t>
      </w:r>
      <w:r>
        <w:rPr>
          <w:rFonts w:ascii="Arial" w:hAnsi="Arial" w:cs="Arial"/>
          <w:bCs/>
        </w:rPr>
        <w:t xml:space="preserve"> </w:t>
      </w:r>
      <w:r w:rsidR="00CA302D">
        <w:rPr>
          <w:rStyle w:val="FontStyle13"/>
          <w:rFonts w:ascii="Arial" w:eastAsia="Lucida Sans Unicode" w:hAnsi="Arial" w:cs="Arial"/>
          <w:sz w:val="24"/>
          <w:szCs w:val="24"/>
        </w:rPr>
        <w:t xml:space="preserve">Kobieta zarzuciła, że </w:t>
      </w:r>
      <w:r w:rsidR="00DB3EE3">
        <w:rPr>
          <w:rStyle w:val="FontStyle13"/>
          <w:rFonts w:ascii="Arial" w:eastAsia="Lucida Sans Unicode" w:hAnsi="Arial" w:cs="Arial"/>
          <w:sz w:val="24"/>
          <w:szCs w:val="24"/>
        </w:rPr>
        <w:t>policjant</w:t>
      </w:r>
      <w:r w:rsidR="00CA302D">
        <w:rPr>
          <w:rStyle w:val="FontStyle13"/>
          <w:rFonts w:ascii="Arial" w:eastAsia="Lucida Sans Unicode" w:hAnsi="Arial" w:cs="Arial"/>
          <w:sz w:val="24"/>
          <w:szCs w:val="24"/>
        </w:rPr>
        <w:t xml:space="preserve"> wtargnął do szkoły ich dziecka okazując legitymację służbową w celu załatwieni prywatnej sprawy. W wyniku poczynionych ustaleń uznano, że policjant będąc w czasie wolnym od służby, wykorzystał swój zawód do celów prywatnych, naruszają tym samym przepisy etyki zawodowej policjanta. Takie postepowanie uznano za naruszenie dyscypliny służbowej</w:t>
      </w:r>
      <w:r w:rsidR="00DB3EE3">
        <w:rPr>
          <w:rStyle w:val="FontStyle13"/>
          <w:rFonts w:ascii="Arial" w:eastAsia="Lucida Sans Unicode" w:hAnsi="Arial" w:cs="Arial"/>
          <w:sz w:val="24"/>
          <w:szCs w:val="24"/>
        </w:rPr>
        <w:t xml:space="preserve"> określonej w art. 132 ust. 1 ustawy                           o Policji, a wobec policjanta wszczęto postępowanie dyscyplinarne.</w:t>
      </w:r>
    </w:p>
    <w:p w14:paraId="3B8BE7C1" w14:textId="77777777" w:rsidR="00BF3401" w:rsidRPr="008D42BD" w:rsidRDefault="00C365DB" w:rsidP="006E5E81">
      <w:pPr>
        <w:pStyle w:val="Akapitzlist"/>
        <w:tabs>
          <w:tab w:val="center" w:pos="0"/>
        </w:tabs>
        <w:spacing w:line="240" w:lineRule="auto"/>
        <w:ind w:left="0" w:firstLine="0"/>
        <w:rPr>
          <w:rFonts w:ascii="Arial" w:hAnsi="Arial" w:cs="Arial"/>
          <w:bCs/>
        </w:rPr>
      </w:pP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  </w:t>
      </w:r>
    </w:p>
    <w:p w14:paraId="0146B6CD" w14:textId="77777777" w:rsidR="00BF3401" w:rsidRPr="00BF3401" w:rsidRDefault="00BF3401" w:rsidP="00BF3401">
      <w:pPr>
        <w:ind w:hanging="33"/>
        <w:rPr>
          <w:rFonts w:ascii="Arial" w:eastAsia="Times New Roman" w:hAnsi="Arial" w:cs="Arial"/>
          <w:b/>
          <w:bCs/>
          <w:sz w:val="28"/>
          <w:szCs w:val="28"/>
        </w:rPr>
      </w:pPr>
      <w:r w:rsidRPr="00BF3401">
        <w:rPr>
          <w:rFonts w:ascii="Arial" w:eastAsia="Times New Roman" w:hAnsi="Arial" w:cs="Arial"/>
          <w:b/>
          <w:bCs/>
          <w:sz w:val="28"/>
          <w:szCs w:val="28"/>
        </w:rPr>
        <w:t>III. Skargi dotyczące dyskryminacji lub w sprawie kobiet i dzieci</w:t>
      </w:r>
    </w:p>
    <w:p w14:paraId="10DF883A" w14:textId="56CF01B6" w:rsidR="001E1F33" w:rsidRPr="00DB3EE3" w:rsidRDefault="00BF3401" w:rsidP="001E1F33">
      <w:pPr>
        <w:spacing w:after="0" w:line="360" w:lineRule="auto"/>
        <w:ind w:left="-17"/>
        <w:rPr>
          <w:rFonts w:ascii="Arial" w:eastAsia="Times New Roman" w:hAnsi="Arial" w:cs="Arial"/>
          <w:szCs w:val="24"/>
          <w:u w:val="single"/>
        </w:rPr>
      </w:pPr>
      <w:r w:rsidRPr="00BF3401">
        <w:rPr>
          <w:rFonts w:ascii="Arial" w:eastAsia="Times New Roman" w:hAnsi="Arial" w:cs="Arial"/>
          <w:szCs w:val="24"/>
        </w:rPr>
        <w:t xml:space="preserve"> </w:t>
      </w:r>
      <w:r w:rsidR="001E1F33">
        <w:rPr>
          <w:rFonts w:ascii="Arial" w:eastAsia="Times New Roman" w:hAnsi="Arial" w:cs="Arial"/>
          <w:szCs w:val="24"/>
        </w:rPr>
        <w:t xml:space="preserve">W wyniku analizy ilości skarg wnoszonych do jednostek Policji województwa kujawsko - pomorskiego ustalono, że </w:t>
      </w:r>
      <w:r w:rsidR="00DB3EE3">
        <w:rPr>
          <w:rFonts w:ascii="Arial" w:eastAsia="Times New Roman" w:hAnsi="Arial" w:cs="Arial"/>
          <w:szCs w:val="24"/>
        </w:rPr>
        <w:t>40</w:t>
      </w:r>
      <w:r w:rsidR="004F0C6C">
        <w:rPr>
          <w:rFonts w:ascii="Arial" w:eastAsia="Times New Roman" w:hAnsi="Arial" w:cs="Arial"/>
          <w:szCs w:val="24"/>
        </w:rPr>
        <w:t>4</w:t>
      </w:r>
      <w:r w:rsidR="001E1F33">
        <w:rPr>
          <w:rFonts w:ascii="Arial" w:eastAsia="Times New Roman" w:hAnsi="Arial" w:cs="Arial"/>
          <w:szCs w:val="24"/>
        </w:rPr>
        <w:t xml:space="preserve"> dotyczyło kobiet, natomiast 1</w:t>
      </w:r>
      <w:r w:rsidR="00DB3EE3">
        <w:rPr>
          <w:rFonts w:ascii="Arial" w:eastAsia="Times New Roman" w:hAnsi="Arial" w:cs="Arial"/>
          <w:szCs w:val="24"/>
        </w:rPr>
        <w:t>3</w:t>
      </w:r>
      <w:r w:rsidR="001E1F33">
        <w:rPr>
          <w:rFonts w:ascii="Arial" w:eastAsia="Times New Roman" w:hAnsi="Arial" w:cs="Arial"/>
          <w:szCs w:val="24"/>
        </w:rPr>
        <w:t xml:space="preserve"> dzieci. Wartoś</w:t>
      </w:r>
      <w:r w:rsidR="000B0C8A">
        <w:rPr>
          <w:rFonts w:ascii="Arial" w:eastAsia="Times New Roman" w:hAnsi="Arial" w:cs="Arial"/>
          <w:szCs w:val="24"/>
        </w:rPr>
        <w:t>ci</w:t>
      </w:r>
      <w:r w:rsidR="001E1F33">
        <w:rPr>
          <w:rFonts w:ascii="Arial" w:eastAsia="Times New Roman" w:hAnsi="Arial" w:cs="Arial"/>
          <w:szCs w:val="24"/>
        </w:rPr>
        <w:t xml:space="preserve"> te są </w:t>
      </w:r>
      <w:r w:rsidR="000B0C8A">
        <w:rPr>
          <w:rFonts w:ascii="Arial" w:eastAsia="Times New Roman" w:hAnsi="Arial" w:cs="Arial"/>
          <w:szCs w:val="24"/>
        </w:rPr>
        <w:t>mniejsze</w:t>
      </w:r>
      <w:r w:rsidR="001E1F33">
        <w:rPr>
          <w:rFonts w:ascii="Arial" w:eastAsia="Times New Roman" w:hAnsi="Arial" w:cs="Arial"/>
          <w:szCs w:val="24"/>
        </w:rPr>
        <w:t xml:space="preserve"> od danych z roku ubiegłego, bowiem z ogólnej liczby skarg wniesionych </w:t>
      </w:r>
      <w:r w:rsidR="000B0C8A">
        <w:rPr>
          <w:rFonts w:ascii="Arial" w:eastAsia="Times New Roman" w:hAnsi="Arial" w:cs="Arial"/>
          <w:szCs w:val="24"/>
        </w:rPr>
        <w:t xml:space="preserve">                   </w:t>
      </w:r>
      <w:r w:rsidR="001E1F33">
        <w:rPr>
          <w:rFonts w:ascii="Arial" w:eastAsia="Times New Roman" w:hAnsi="Arial" w:cs="Arial"/>
          <w:szCs w:val="24"/>
        </w:rPr>
        <w:t xml:space="preserve">w </w:t>
      </w:r>
      <w:r w:rsidR="001E1F33" w:rsidRPr="000B0C8A">
        <w:rPr>
          <w:rFonts w:ascii="Arial" w:eastAsia="Times New Roman" w:hAnsi="Arial" w:cs="Arial"/>
          <w:szCs w:val="24"/>
        </w:rPr>
        <w:t>201</w:t>
      </w:r>
      <w:r w:rsidR="00DB3EE3" w:rsidRPr="000B0C8A">
        <w:rPr>
          <w:rFonts w:ascii="Arial" w:eastAsia="Times New Roman" w:hAnsi="Arial" w:cs="Arial"/>
          <w:szCs w:val="24"/>
        </w:rPr>
        <w:t>9</w:t>
      </w:r>
      <w:r w:rsidR="001E1F33" w:rsidRPr="000B0C8A">
        <w:rPr>
          <w:rFonts w:ascii="Arial" w:eastAsia="Times New Roman" w:hAnsi="Arial" w:cs="Arial"/>
          <w:szCs w:val="24"/>
        </w:rPr>
        <w:t xml:space="preserve"> -  </w:t>
      </w:r>
      <w:r w:rsidR="000B0C8A" w:rsidRPr="000B0C8A">
        <w:rPr>
          <w:rFonts w:ascii="Arial" w:eastAsia="Times New Roman" w:hAnsi="Arial" w:cs="Arial"/>
          <w:szCs w:val="24"/>
        </w:rPr>
        <w:t xml:space="preserve">409 </w:t>
      </w:r>
      <w:r w:rsidR="001E1F33" w:rsidRPr="000B0C8A">
        <w:rPr>
          <w:rFonts w:ascii="Arial" w:eastAsia="Times New Roman" w:hAnsi="Arial" w:cs="Arial"/>
          <w:szCs w:val="24"/>
        </w:rPr>
        <w:t>dotyczyło kobiet, a 1</w:t>
      </w:r>
      <w:r w:rsidR="000B0C8A" w:rsidRPr="000B0C8A">
        <w:rPr>
          <w:rFonts w:ascii="Arial" w:eastAsia="Times New Roman" w:hAnsi="Arial" w:cs="Arial"/>
          <w:szCs w:val="24"/>
        </w:rPr>
        <w:t>9</w:t>
      </w:r>
      <w:r w:rsidR="001E1F33" w:rsidRPr="000B0C8A">
        <w:rPr>
          <w:rFonts w:ascii="Arial" w:eastAsia="Times New Roman" w:hAnsi="Arial" w:cs="Arial"/>
          <w:szCs w:val="24"/>
        </w:rPr>
        <w:t xml:space="preserve"> - dzieci.</w:t>
      </w:r>
      <w:r w:rsidR="004F0C6C">
        <w:rPr>
          <w:rFonts w:ascii="Arial" w:eastAsia="Times New Roman" w:hAnsi="Arial" w:cs="Arial"/>
          <w:szCs w:val="24"/>
          <w:u w:val="single"/>
        </w:rPr>
        <w:t xml:space="preserve"> </w:t>
      </w:r>
    </w:p>
    <w:p w14:paraId="6A79E3EC" w14:textId="3B758486" w:rsidR="00BF3401" w:rsidRDefault="001E1F33" w:rsidP="00BF3401">
      <w:pPr>
        <w:spacing w:line="370" w:lineRule="auto"/>
        <w:ind w:left="34" w:right="0" w:hanging="34"/>
        <w:contextualSpacing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Ponadto w</w:t>
      </w:r>
      <w:r w:rsidR="00BF3401" w:rsidRPr="00BF3401">
        <w:rPr>
          <w:rFonts w:ascii="Arial" w:eastAsia="Times New Roman" w:hAnsi="Arial" w:cs="Arial"/>
          <w:szCs w:val="24"/>
        </w:rPr>
        <w:t xml:space="preserve"> okresie sprawozdawczym w jednostkach Policji garnizonu kujawsko –pomorskiego </w:t>
      </w:r>
      <w:r w:rsidR="000B0C8A">
        <w:rPr>
          <w:rFonts w:ascii="Arial" w:eastAsia="Times New Roman" w:hAnsi="Arial" w:cs="Arial"/>
          <w:szCs w:val="24"/>
        </w:rPr>
        <w:t xml:space="preserve">nie </w:t>
      </w:r>
      <w:r w:rsidR="00BF3401" w:rsidRPr="00BF3401">
        <w:rPr>
          <w:rFonts w:ascii="Arial" w:eastAsia="Times New Roman" w:hAnsi="Arial" w:cs="Arial"/>
          <w:szCs w:val="24"/>
        </w:rPr>
        <w:t>odnotowano skarg</w:t>
      </w:r>
      <w:r w:rsidR="000B0C8A">
        <w:rPr>
          <w:rFonts w:ascii="Arial" w:eastAsia="Times New Roman" w:hAnsi="Arial" w:cs="Arial"/>
          <w:szCs w:val="24"/>
        </w:rPr>
        <w:t>i</w:t>
      </w:r>
      <w:r w:rsidR="00BF3401" w:rsidRPr="00BF3401">
        <w:rPr>
          <w:rFonts w:ascii="Arial" w:eastAsia="Times New Roman" w:hAnsi="Arial" w:cs="Arial"/>
          <w:szCs w:val="24"/>
        </w:rPr>
        <w:t>, w któr</w:t>
      </w:r>
      <w:r w:rsidR="000B0C8A">
        <w:rPr>
          <w:rFonts w:ascii="Arial" w:eastAsia="Times New Roman" w:hAnsi="Arial" w:cs="Arial"/>
          <w:szCs w:val="24"/>
        </w:rPr>
        <w:t>ej</w:t>
      </w:r>
      <w:r w:rsidR="00BF3401" w:rsidRPr="00BF3401">
        <w:rPr>
          <w:rFonts w:ascii="Arial" w:eastAsia="Times New Roman" w:hAnsi="Arial" w:cs="Arial"/>
          <w:szCs w:val="24"/>
        </w:rPr>
        <w:t xml:space="preserve"> podnoszone były zarzuty dotyczące dyskryminacji.</w:t>
      </w:r>
      <w:r w:rsidR="00697F22">
        <w:rPr>
          <w:rFonts w:ascii="Arial" w:eastAsia="Times New Roman" w:hAnsi="Arial" w:cs="Arial"/>
          <w:szCs w:val="24"/>
        </w:rPr>
        <w:t xml:space="preserve"> </w:t>
      </w:r>
    </w:p>
    <w:p w14:paraId="1DB5FE4E" w14:textId="2FE73A10" w:rsidR="00BF3401" w:rsidRPr="00BF3401" w:rsidRDefault="00BF3401" w:rsidP="000B0C8A">
      <w:pPr>
        <w:spacing w:after="0" w:line="360" w:lineRule="auto"/>
        <w:ind w:left="0" w:firstLine="0"/>
        <w:rPr>
          <w:rFonts w:ascii="Arial" w:eastAsia="Times New Roman" w:hAnsi="Arial" w:cs="Arial"/>
          <w:szCs w:val="24"/>
        </w:rPr>
      </w:pPr>
    </w:p>
    <w:p w14:paraId="69E9A876" w14:textId="77777777" w:rsidR="00BF3401" w:rsidRPr="001B2B50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b/>
          <w:sz w:val="28"/>
          <w:szCs w:val="28"/>
        </w:rPr>
      </w:pPr>
      <w:r w:rsidRPr="001B2B50">
        <w:rPr>
          <w:rFonts w:ascii="Arial" w:eastAsia="Times New Roman" w:hAnsi="Arial" w:cs="Arial"/>
          <w:b/>
          <w:bCs/>
          <w:sz w:val="28"/>
          <w:szCs w:val="28"/>
        </w:rPr>
        <w:t>I</w:t>
      </w:r>
      <w:r w:rsidR="001B2B50" w:rsidRPr="001B2B50">
        <w:rPr>
          <w:rFonts w:ascii="Arial" w:eastAsia="Times New Roman" w:hAnsi="Arial" w:cs="Arial"/>
          <w:b/>
          <w:bCs/>
          <w:sz w:val="28"/>
          <w:szCs w:val="28"/>
        </w:rPr>
        <w:t>V</w:t>
      </w:r>
      <w:r w:rsidRPr="001B2B50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 w:rsidR="001B2B50" w:rsidRPr="001B2B50">
        <w:rPr>
          <w:rFonts w:ascii="Arial" w:eastAsia="Times New Roman" w:hAnsi="Arial" w:cs="Arial"/>
          <w:b/>
          <w:bCs/>
          <w:sz w:val="28"/>
          <w:szCs w:val="28"/>
        </w:rPr>
        <w:t xml:space="preserve">    Przyjmowanie interesantów w sprawach skarg i wniosków</w:t>
      </w:r>
    </w:p>
    <w:p w14:paraId="4B6E0515" w14:textId="77777777" w:rsidR="000B0C8A" w:rsidRDefault="000B0C8A" w:rsidP="00BF3401">
      <w:pPr>
        <w:spacing w:after="0" w:line="360" w:lineRule="auto"/>
        <w:ind w:left="-17"/>
        <w:rPr>
          <w:rFonts w:ascii="Arial" w:eastAsia="Times New Roman" w:hAnsi="Arial" w:cs="Arial"/>
          <w:b/>
          <w:sz w:val="28"/>
          <w:szCs w:val="28"/>
        </w:rPr>
      </w:pPr>
    </w:p>
    <w:p w14:paraId="01E5FF29" w14:textId="35BB9D4D" w:rsidR="00294D7A" w:rsidRDefault="00294D7A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W analizowanym okresie w jednostkach Policji województwa kujawsko - pomorskiego, w ramach przyjęć interesantów w sprawach skarg i wniosków przyjęto </w:t>
      </w:r>
      <w:r w:rsidR="000B0C8A">
        <w:rPr>
          <w:rFonts w:ascii="Arial" w:eastAsia="Times New Roman" w:hAnsi="Arial" w:cs="Arial"/>
          <w:szCs w:val="24"/>
        </w:rPr>
        <w:t>699</w:t>
      </w:r>
      <w:r>
        <w:rPr>
          <w:rFonts w:ascii="Arial" w:eastAsia="Times New Roman" w:hAnsi="Arial" w:cs="Arial"/>
          <w:szCs w:val="24"/>
        </w:rPr>
        <w:t xml:space="preserve"> interesantów, w tym </w:t>
      </w:r>
      <w:r w:rsidR="000B0C8A">
        <w:rPr>
          <w:rFonts w:ascii="Arial" w:eastAsia="Times New Roman" w:hAnsi="Arial" w:cs="Arial"/>
          <w:szCs w:val="24"/>
        </w:rPr>
        <w:t>519</w:t>
      </w:r>
      <w:r>
        <w:rPr>
          <w:rFonts w:ascii="Arial" w:eastAsia="Times New Roman" w:hAnsi="Arial" w:cs="Arial"/>
          <w:szCs w:val="24"/>
        </w:rPr>
        <w:t xml:space="preserve"> został</w:t>
      </w:r>
      <w:r w:rsidR="000B0C8A">
        <w:rPr>
          <w:rFonts w:ascii="Arial" w:eastAsia="Times New Roman" w:hAnsi="Arial" w:cs="Arial"/>
          <w:szCs w:val="24"/>
        </w:rPr>
        <w:t>o</w:t>
      </w:r>
      <w:r>
        <w:rPr>
          <w:rFonts w:ascii="Arial" w:eastAsia="Times New Roman" w:hAnsi="Arial" w:cs="Arial"/>
          <w:szCs w:val="24"/>
        </w:rPr>
        <w:t xml:space="preserve"> przyjęt</w:t>
      </w:r>
      <w:r w:rsidR="000B0C8A">
        <w:rPr>
          <w:rFonts w:ascii="Arial" w:eastAsia="Times New Roman" w:hAnsi="Arial" w:cs="Arial"/>
          <w:szCs w:val="24"/>
        </w:rPr>
        <w:t>ych</w:t>
      </w:r>
      <w:r>
        <w:rPr>
          <w:rFonts w:ascii="Arial" w:eastAsia="Times New Roman" w:hAnsi="Arial" w:cs="Arial"/>
          <w:szCs w:val="24"/>
        </w:rPr>
        <w:t xml:space="preserve"> przez kierowników jednostek </w:t>
      </w:r>
      <w:r>
        <w:rPr>
          <w:rFonts w:ascii="Arial" w:eastAsia="Times New Roman" w:hAnsi="Arial" w:cs="Arial"/>
          <w:szCs w:val="24"/>
        </w:rPr>
        <w:lastRenderedPageBreak/>
        <w:t xml:space="preserve">organizacyjnych bądź ich zastępców. Ilość przyjętych interesantów zmniejszyła się </w:t>
      </w:r>
      <w:r w:rsidR="00007C0F">
        <w:rPr>
          <w:rFonts w:ascii="Arial" w:eastAsia="Times New Roman" w:hAnsi="Arial" w:cs="Arial"/>
          <w:szCs w:val="24"/>
        </w:rPr>
        <w:t xml:space="preserve">                        </w:t>
      </w:r>
      <w:r>
        <w:rPr>
          <w:rFonts w:ascii="Arial" w:eastAsia="Times New Roman" w:hAnsi="Arial" w:cs="Arial"/>
          <w:szCs w:val="24"/>
        </w:rPr>
        <w:t>w odniesieniu do roku 201</w:t>
      </w:r>
      <w:r w:rsidR="000B0C8A">
        <w:rPr>
          <w:rFonts w:ascii="Arial" w:eastAsia="Times New Roman" w:hAnsi="Arial" w:cs="Arial"/>
          <w:szCs w:val="24"/>
        </w:rPr>
        <w:t>9</w:t>
      </w:r>
      <w:r>
        <w:rPr>
          <w:rFonts w:ascii="Arial" w:eastAsia="Times New Roman" w:hAnsi="Arial" w:cs="Arial"/>
          <w:szCs w:val="24"/>
        </w:rPr>
        <w:t xml:space="preserve"> o</w:t>
      </w:r>
      <w:r w:rsidR="000B0C8A">
        <w:rPr>
          <w:rFonts w:ascii="Arial" w:eastAsia="Times New Roman" w:hAnsi="Arial" w:cs="Arial"/>
          <w:szCs w:val="24"/>
        </w:rPr>
        <w:t xml:space="preserve"> 377</w:t>
      </w:r>
      <w:r>
        <w:rPr>
          <w:rFonts w:ascii="Arial" w:eastAsia="Times New Roman" w:hAnsi="Arial" w:cs="Arial"/>
          <w:szCs w:val="24"/>
        </w:rPr>
        <w:t xml:space="preserve"> os</w:t>
      </w:r>
      <w:r w:rsidR="000B0C8A">
        <w:rPr>
          <w:rFonts w:ascii="Arial" w:eastAsia="Times New Roman" w:hAnsi="Arial" w:cs="Arial"/>
          <w:szCs w:val="24"/>
        </w:rPr>
        <w:t>ób</w:t>
      </w:r>
      <w:r>
        <w:rPr>
          <w:rFonts w:ascii="Arial" w:eastAsia="Times New Roman" w:hAnsi="Arial" w:cs="Arial"/>
          <w:szCs w:val="24"/>
        </w:rPr>
        <w:t xml:space="preserve">.  </w:t>
      </w:r>
      <w:r w:rsidR="00BF3401" w:rsidRPr="00BF3401"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ab/>
      </w:r>
    </w:p>
    <w:p w14:paraId="6F7A6903" w14:textId="32CF303D" w:rsidR="00294D7A" w:rsidRPr="000B0C8A" w:rsidRDefault="00BF3401" w:rsidP="00294D7A">
      <w:pPr>
        <w:spacing w:after="0" w:line="360" w:lineRule="auto"/>
        <w:ind w:left="-17" w:firstLine="0"/>
        <w:rPr>
          <w:rFonts w:ascii="Arial" w:eastAsia="Times New Roman" w:hAnsi="Arial" w:cs="Arial"/>
          <w:bCs/>
          <w:szCs w:val="24"/>
        </w:rPr>
      </w:pPr>
      <w:r w:rsidRPr="00BF3401">
        <w:rPr>
          <w:rFonts w:ascii="Arial" w:eastAsia="Times New Roman" w:hAnsi="Arial" w:cs="Arial"/>
          <w:szCs w:val="24"/>
        </w:rPr>
        <w:t xml:space="preserve">W Komendzie Wojewódzkiej Policji w Bydgoszczy </w:t>
      </w:r>
      <w:r w:rsidRPr="000B0C8A">
        <w:rPr>
          <w:rFonts w:ascii="Arial" w:eastAsia="Times New Roman" w:hAnsi="Arial" w:cs="Arial"/>
          <w:bCs/>
          <w:szCs w:val="24"/>
        </w:rPr>
        <w:t xml:space="preserve">ogółem przyjęto </w:t>
      </w:r>
      <w:r w:rsidR="000B0C8A">
        <w:rPr>
          <w:rFonts w:ascii="Arial" w:eastAsia="Times New Roman" w:hAnsi="Arial" w:cs="Arial"/>
          <w:bCs/>
          <w:szCs w:val="24"/>
        </w:rPr>
        <w:t>6</w:t>
      </w:r>
      <w:r w:rsidR="00294D7A" w:rsidRPr="000B0C8A">
        <w:rPr>
          <w:rFonts w:ascii="Arial" w:eastAsia="Times New Roman" w:hAnsi="Arial" w:cs="Arial"/>
          <w:bCs/>
          <w:szCs w:val="24"/>
        </w:rPr>
        <w:t>6</w:t>
      </w:r>
      <w:r w:rsidR="00FA1259" w:rsidRPr="000B0C8A">
        <w:rPr>
          <w:rFonts w:ascii="Arial" w:eastAsia="Times New Roman" w:hAnsi="Arial" w:cs="Arial"/>
          <w:bCs/>
          <w:szCs w:val="24"/>
        </w:rPr>
        <w:t xml:space="preserve"> interesantów </w:t>
      </w:r>
      <w:r w:rsidR="00294D7A" w:rsidRPr="000B0C8A">
        <w:rPr>
          <w:rFonts w:ascii="Arial" w:eastAsia="Times New Roman" w:hAnsi="Arial" w:cs="Arial"/>
          <w:bCs/>
          <w:szCs w:val="24"/>
        </w:rPr>
        <w:t>(201</w:t>
      </w:r>
      <w:r w:rsidR="000B0C8A">
        <w:rPr>
          <w:rFonts w:ascii="Arial" w:eastAsia="Times New Roman" w:hAnsi="Arial" w:cs="Arial"/>
          <w:bCs/>
          <w:szCs w:val="24"/>
        </w:rPr>
        <w:t>9</w:t>
      </w:r>
      <w:r w:rsidR="00294D7A" w:rsidRPr="000B0C8A">
        <w:rPr>
          <w:rFonts w:ascii="Arial" w:eastAsia="Times New Roman" w:hAnsi="Arial" w:cs="Arial"/>
          <w:bCs/>
          <w:szCs w:val="24"/>
        </w:rPr>
        <w:t xml:space="preserve"> - 1</w:t>
      </w:r>
      <w:r w:rsidR="000B0C8A">
        <w:rPr>
          <w:rFonts w:ascii="Arial" w:eastAsia="Times New Roman" w:hAnsi="Arial" w:cs="Arial"/>
          <w:bCs/>
          <w:szCs w:val="24"/>
        </w:rPr>
        <w:t>36</w:t>
      </w:r>
      <w:r w:rsidR="00294D7A" w:rsidRPr="000B0C8A">
        <w:rPr>
          <w:rFonts w:ascii="Arial" w:eastAsia="Times New Roman" w:hAnsi="Arial" w:cs="Arial"/>
          <w:bCs/>
          <w:szCs w:val="24"/>
        </w:rPr>
        <w:t xml:space="preserve">), w tym przez kierownika jednostki bądź jego zastępców </w:t>
      </w:r>
      <w:r w:rsidR="000B0C8A">
        <w:rPr>
          <w:rFonts w:ascii="Arial" w:eastAsia="Times New Roman" w:hAnsi="Arial" w:cs="Arial"/>
          <w:bCs/>
          <w:szCs w:val="24"/>
        </w:rPr>
        <w:t>13</w:t>
      </w:r>
      <w:r w:rsidR="00294D7A" w:rsidRPr="000B0C8A">
        <w:rPr>
          <w:rFonts w:ascii="Arial" w:eastAsia="Times New Roman" w:hAnsi="Arial" w:cs="Arial"/>
          <w:bCs/>
          <w:szCs w:val="24"/>
        </w:rPr>
        <w:t xml:space="preserve"> (201</w:t>
      </w:r>
      <w:r w:rsidR="000B0C8A">
        <w:rPr>
          <w:rFonts w:ascii="Arial" w:eastAsia="Times New Roman" w:hAnsi="Arial" w:cs="Arial"/>
          <w:bCs/>
          <w:szCs w:val="24"/>
        </w:rPr>
        <w:t>9</w:t>
      </w:r>
      <w:r w:rsidR="00294D7A" w:rsidRPr="000B0C8A">
        <w:rPr>
          <w:rFonts w:ascii="Arial" w:eastAsia="Times New Roman" w:hAnsi="Arial" w:cs="Arial"/>
          <w:bCs/>
          <w:szCs w:val="24"/>
        </w:rPr>
        <w:t xml:space="preserve"> - </w:t>
      </w:r>
      <w:r w:rsidR="000B0C8A">
        <w:rPr>
          <w:rFonts w:ascii="Arial" w:eastAsia="Times New Roman" w:hAnsi="Arial" w:cs="Arial"/>
          <w:bCs/>
          <w:szCs w:val="24"/>
        </w:rPr>
        <w:t>170</w:t>
      </w:r>
      <w:r w:rsidR="00294D7A" w:rsidRPr="000B0C8A">
        <w:rPr>
          <w:rFonts w:ascii="Arial" w:eastAsia="Times New Roman" w:hAnsi="Arial" w:cs="Arial"/>
          <w:bCs/>
          <w:szCs w:val="24"/>
        </w:rPr>
        <w:t xml:space="preserve">). </w:t>
      </w:r>
    </w:p>
    <w:p w14:paraId="64D5DBE7" w14:textId="29E45FF4" w:rsidR="00D3466D" w:rsidRDefault="0044755B" w:rsidP="00BF7757">
      <w:pPr>
        <w:spacing w:after="0" w:line="360" w:lineRule="auto"/>
        <w:ind w:left="-17" w:firstLine="0"/>
        <w:rPr>
          <w:rStyle w:val="Pogrubienie"/>
          <w:rFonts w:ascii="Arial" w:hAnsi="Arial" w:cs="Arial"/>
          <w:b w:val="0"/>
          <w:color w:val="020202"/>
          <w:szCs w:val="24"/>
        </w:rPr>
      </w:pPr>
      <w:r w:rsidRPr="000B0C8A">
        <w:rPr>
          <w:rFonts w:ascii="Arial" w:eastAsia="Times New Roman" w:hAnsi="Arial" w:cs="Arial"/>
          <w:bCs/>
          <w:szCs w:val="24"/>
        </w:rPr>
        <w:t xml:space="preserve">Analiza danych wskazuje na zmniejszającą się liczbę interesantów załatwianych </w:t>
      </w:r>
      <w:r w:rsidR="007755B7" w:rsidRPr="000B0C8A">
        <w:rPr>
          <w:rFonts w:ascii="Arial" w:eastAsia="Times New Roman" w:hAnsi="Arial" w:cs="Arial"/>
          <w:bCs/>
          <w:szCs w:val="24"/>
        </w:rPr>
        <w:t xml:space="preserve">                 </w:t>
      </w:r>
      <w:r w:rsidRPr="000B0C8A">
        <w:rPr>
          <w:rFonts w:ascii="Arial" w:eastAsia="Times New Roman" w:hAnsi="Arial" w:cs="Arial"/>
          <w:bCs/>
          <w:szCs w:val="24"/>
        </w:rPr>
        <w:t>w jednostkach Policji województwa kujawsko - pomorskiego.</w:t>
      </w:r>
      <w:r>
        <w:rPr>
          <w:rFonts w:ascii="Arial" w:eastAsia="Times New Roman" w:hAnsi="Arial" w:cs="Arial"/>
          <w:szCs w:val="24"/>
        </w:rPr>
        <w:t xml:space="preserve"> Niewątpliwie </w:t>
      </w:r>
      <w:r w:rsidR="000B0C8A">
        <w:rPr>
          <w:rFonts w:ascii="Arial" w:eastAsia="Times New Roman" w:hAnsi="Arial" w:cs="Arial"/>
          <w:szCs w:val="24"/>
        </w:rPr>
        <w:t xml:space="preserve">                                          </w:t>
      </w:r>
      <w:r>
        <w:rPr>
          <w:rFonts w:ascii="Arial" w:eastAsia="Times New Roman" w:hAnsi="Arial" w:cs="Arial"/>
          <w:szCs w:val="24"/>
        </w:rPr>
        <w:t>na tendencję spadkową</w:t>
      </w:r>
      <w:r w:rsidR="000B0C8A">
        <w:rPr>
          <w:rFonts w:ascii="Arial" w:eastAsia="Times New Roman" w:hAnsi="Arial" w:cs="Arial"/>
          <w:szCs w:val="24"/>
        </w:rPr>
        <w:t xml:space="preserve"> </w:t>
      </w:r>
      <w:r w:rsidR="0085782B">
        <w:rPr>
          <w:rFonts w:ascii="Arial" w:eastAsia="Times New Roman" w:hAnsi="Arial" w:cs="Arial"/>
          <w:szCs w:val="24"/>
        </w:rPr>
        <w:t xml:space="preserve">przyjęć interesantów w 2020 roku </w:t>
      </w:r>
      <w:r w:rsidR="000B0C8A">
        <w:rPr>
          <w:rFonts w:ascii="Arial" w:eastAsia="Times New Roman" w:hAnsi="Arial" w:cs="Arial"/>
          <w:szCs w:val="24"/>
        </w:rPr>
        <w:t>wpłynęła sytuacja związana z wystąpieniem na terytorium Rzeczypospolitej Polskiej stanu epidemii wywołan</w:t>
      </w:r>
      <w:r w:rsidR="00BF7757">
        <w:rPr>
          <w:rFonts w:ascii="Arial" w:eastAsia="Times New Roman" w:hAnsi="Arial" w:cs="Arial"/>
          <w:szCs w:val="24"/>
        </w:rPr>
        <w:t>ego</w:t>
      </w:r>
      <w:r w:rsidR="000B0C8A">
        <w:rPr>
          <w:rFonts w:ascii="Arial" w:eastAsia="Times New Roman" w:hAnsi="Arial" w:cs="Arial"/>
          <w:szCs w:val="24"/>
        </w:rPr>
        <w:t xml:space="preserve"> zakażeniami wirusem SARS-CoV-2</w:t>
      </w:r>
      <w:r w:rsidR="00BF7757">
        <w:rPr>
          <w:rFonts w:ascii="Arial" w:eastAsia="Times New Roman" w:hAnsi="Arial" w:cs="Arial"/>
          <w:szCs w:val="24"/>
        </w:rPr>
        <w:t>.</w:t>
      </w:r>
      <w:r w:rsidR="000B0C8A">
        <w:rPr>
          <w:rFonts w:ascii="Arial" w:eastAsia="Times New Roman" w:hAnsi="Arial" w:cs="Arial"/>
          <w:szCs w:val="24"/>
        </w:rPr>
        <w:t xml:space="preserve"> </w:t>
      </w:r>
      <w:r w:rsidR="00BF7757" w:rsidRPr="00BF7757">
        <w:rPr>
          <w:rFonts w:ascii="Arial" w:hAnsi="Arial" w:cs="Arial"/>
          <w:color w:val="020202"/>
          <w:szCs w:val="24"/>
        </w:rPr>
        <w:t xml:space="preserve">W związku z sytuacją związaną z zagrożeniem wirusem COVID-19 </w:t>
      </w:r>
      <w:r w:rsidR="0083752C">
        <w:rPr>
          <w:rFonts w:ascii="Arial" w:hAnsi="Arial" w:cs="Arial"/>
          <w:color w:val="020202"/>
          <w:szCs w:val="24"/>
        </w:rPr>
        <w:t xml:space="preserve">umożliwiono zainteresowanym złożenie skargi </w:t>
      </w:r>
      <w:r w:rsidR="00162FA5">
        <w:rPr>
          <w:rFonts w:ascii="Arial" w:hAnsi="Arial" w:cs="Arial"/>
          <w:color w:val="020202"/>
          <w:szCs w:val="24"/>
        </w:rPr>
        <w:t xml:space="preserve">telefonicznie </w:t>
      </w:r>
      <w:r w:rsidR="0083752C">
        <w:rPr>
          <w:rFonts w:ascii="Arial" w:hAnsi="Arial" w:cs="Arial"/>
          <w:color w:val="020202"/>
          <w:szCs w:val="24"/>
        </w:rPr>
        <w:t xml:space="preserve">                   </w:t>
      </w:r>
      <w:r w:rsidR="00162FA5">
        <w:rPr>
          <w:rFonts w:ascii="Arial" w:hAnsi="Arial" w:cs="Arial"/>
          <w:color w:val="020202"/>
          <w:szCs w:val="24"/>
        </w:rPr>
        <w:t xml:space="preserve">na numery telefonów </w:t>
      </w:r>
      <w:r w:rsidR="0083752C">
        <w:rPr>
          <w:rFonts w:ascii="Arial" w:hAnsi="Arial" w:cs="Arial"/>
          <w:color w:val="020202"/>
          <w:szCs w:val="24"/>
        </w:rPr>
        <w:t xml:space="preserve">wskazane na stronie internetowej Komendy Wojewódzkiej Policji w Bydgoszczy </w:t>
      </w:r>
      <w:r w:rsidR="00162FA5">
        <w:rPr>
          <w:rFonts w:ascii="Arial" w:hAnsi="Arial" w:cs="Arial"/>
          <w:color w:val="020202"/>
          <w:szCs w:val="24"/>
        </w:rPr>
        <w:t>oraz</w:t>
      </w:r>
      <w:r w:rsidR="00BF7757" w:rsidRPr="00BF7757">
        <w:rPr>
          <w:rStyle w:val="Pogrubienie"/>
          <w:rFonts w:ascii="Arial" w:hAnsi="Arial" w:cs="Arial"/>
          <w:color w:val="020202"/>
          <w:szCs w:val="24"/>
        </w:rPr>
        <w:t xml:space="preserve"> </w:t>
      </w:r>
      <w:r w:rsidR="00BF7757" w:rsidRPr="0085782B">
        <w:rPr>
          <w:rStyle w:val="Pogrubienie"/>
          <w:rFonts w:ascii="Arial" w:hAnsi="Arial" w:cs="Arial"/>
          <w:b w:val="0"/>
          <w:color w:val="020202"/>
          <w:szCs w:val="24"/>
        </w:rPr>
        <w:t>drogą elektroniczną</w:t>
      </w:r>
      <w:r w:rsidR="00BF7757" w:rsidRPr="00BF7757">
        <w:rPr>
          <w:rFonts w:ascii="Arial" w:hAnsi="Arial" w:cs="Arial"/>
          <w:color w:val="020202"/>
          <w:szCs w:val="24"/>
        </w:rPr>
        <w:t xml:space="preserve"> na adres: </w:t>
      </w:r>
      <w:hyperlink r:id="rId9" w:history="1">
        <w:r w:rsidR="0085782B" w:rsidRPr="00694A8D">
          <w:rPr>
            <w:rStyle w:val="Hipercze"/>
            <w:rFonts w:ascii="Arial" w:hAnsi="Arial" w:cs="Arial"/>
            <w:szCs w:val="24"/>
          </w:rPr>
          <w:t>skarga@bg.policja.gov.pl</w:t>
        </w:r>
      </w:hyperlink>
      <w:r w:rsidR="0085782B">
        <w:rPr>
          <w:rStyle w:val="Pogrubienie"/>
          <w:rFonts w:ascii="Arial" w:hAnsi="Arial" w:cs="Arial"/>
          <w:b w:val="0"/>
          <w:color w:val="020202"/>
          <w:szCs w:val="24"/>
        </w:rPr>
        <w:t xml:space="preserve">. </w:t>
      </w:r>
      <w:r w:rsidR="00D3466D">
        <w:rPr>
          <w:rStyle w:val="Pogrubienie"/>
          <w:rFonts w:ascii="Arial" w:hAnsi="Arial" w:cs="Arial"/>
          <w:b w:val="0"/>
          <w:color w:val="020202"/>
          <w:szCs w:val="24"/>
        </w:rPr>
        <w:t xml:space="preserve">Z uwagi </w:t>
      </w:r>
      <w:r w:rsidR="00162FA5">
        <w:rPr>
          <w:rStyle w:val="Pogrubienie"/>
          <w:rFonts w:ascii="Arial" w:hAnsi="Arial" w:cs="Arial"/>
          <w:b w:val="0"/>
          <w:color w:val="020202"/>
          <w:szCs w:val="24"/>
        </w:rPr>
        <w:t xml:space="preserve">                      </w:t>
      </w:r>
      <w:r w:rsidR="00D3466D">
        <w:rPr>
          <w:rStyle w:val="Pogrubienie"/>
          <w:rFonts w:ascii="Arial" w:hAnsi="Arial" w:cs="Arial"/>
          <w:b w:val="0"/>
          <w:color w:val="020202"/>
          <w:szCs w:val="24"/>
        </w:rPr>
        <w:t xml:space="preserve">na wprowadzone ograniczenia w okresie sprawozdawczym zaobserwowano wzrost skarg wniesionych przez zainteresowanych za pośrednictwem urządzeń teleinformatycznych. </w:t>
      </w:r>
    </w:p>
    <w:p w14:paraId="4B3E7702" w14:textId="77777777" w:rsidR="00D3466D" w:rsidRDefault="00D3466D" w:rsidP="00D3466D">
      <w:pPr>
        <w:spacing w:after="0" w:line="360" w:lineRule="auto"/>
        <w:ind w:left="23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Tematem rozmów poruszanych z interesantami były kwestie związane                                   z</w:t>
      </w:r>
      <w:r w:rsidRPr="00BF3401">
        <w:rPr>
          <w:rFonts w:ascii="Arial" w:eastAsia="Times New Roman" w:hAnsi="Arial" w:cs="Arial"/>
          <w:szCs w:val="24"/>
        </w:rPr>
        <w:t xml:space="preserve"> bezczynnośc</w:t>
      </w:r>
      <w:r>
        <w:rPr>
          <w:rFonts w:ascii="Arial" w:eastAsia="Times New Roman" w:hAnsi="Arial" w:cs="Arial"/>
          <w:szCs w:val="24"/>
        </w:rPr>
        <w:t>ią</w:t>
      </w:r>
      <w:r w:rsidRPr="00BF3401">
        <w:rPr>
          <w:rFonts w:ascii="Arial" w:eastAsia="Times New Roman" w:hAnsi="Arial" w:cs="Arial"/>
          <w:szCs w:val="24"/>
        </w:rPr>
        <w:t>, niewłaściw</w:t>
      </w:r>
      <w:r>
        <w:rPr>
          <w:rFonts w:ascii="Arial" w:eastAsia="Times New Roman" w:hAnsi="Arial" w:cs="Arial"/>
          <w:szCs w:val="24"/>
        </w:rPr>
        <w:t>ym</w:t>
      </w:r>
      <w:r w:rsidRPr="00BF3401">
        <w:rPr>
          <w:rFonts w:ascii="Arial" w:eastAsia="Times New Roman" w:hAnsi="Arial" w:cs="Arial"/>
          <w:szCs w:val="24"/>
        </w:rPr>
        <w:t xml:space="preserve"> zachowani</w:t>
      </w:r>
      <w:r>
        <w:rPr>
          <w:rFonts w:ascii="Arial" w:eastAsia="Times New Roman" w:hAnsi="Arial" w:cs="Arial"/>
          <w:szCs w:val="24"/>
        </w:rPr>
        <w:t xml:space="preserve">em </w:t>
      </w:r>
      <w:r w:rsidRPr="00BF3401">
        <w:rPr>
          <w:rFonts w:ascii="Arial" w:eastAsia="Times New Roman" w:hAnsi="Arial" w:cs="Arial"/>
          <w:szCs w:val="24"/>
        </w:rPr>
        <w:t xml:space="preserve">policjantów w trakcie interwencji lub kontroli drogowych, </w:t>
      </w:r>
      <w:r>
        <w:rPr>
          <w:rFonts w:ascii="Arial" w:eastAsia="Times New Roman" w:hAnsi="Arial" w:cs="Arial"/>
          <w:szCs w:val="24"/>
        </w:rPr>
        <w:t xml:space="preserve">sposobem przeprowadzania interwencji, oceną czynności realizowanych na miejscu zdarzeń drogowych, nakładanie grzywien w drodze mandatów karnych, a także </w:t>
      </w:r>
      <w:r w:rsidRPr="00BF3401">
        <w:rPr>
          <w:rFonts w:ascii="Arial" w:eastAsia="Times New Roman" w:hAnsi="Arial" w:cs="Arial"/>
          <w:szCs w:val="24"/>
        </w:rPr>
        <w:t>relacj</w:t>
      </w:r>
      <w:r>
        <w:rPr>
          <w:rFonts w:ascii="Arial" w:eastAsia="Times New Roman" w:hAnsi="Arial" w:cs="Arial"/>
          <w:szCs w:val="24"/>
        </w:rPr>
        <w:t>e</w:t>
      </w:r>
      <w:r w:rsidRPr="00BF3401">
        <w:rPr>
          <w:rFonts w:ascii="Arial" w:eastAsia="Times New Roman" w:hAnsi="Arial" w:cs="Arial"/>
          <w:szCs w:val="24"/>
        </w:rPr>
        <w:t xml:space="preserve"> sąsiedzki</w:t>
      </w:r>
      <w:r>
        <w:rPr>
          <w:rFonts w:ascii="Arial" w:eastAsia="Times New Roman" w:hAnsi="Arial" w:cs="Arial"/>
          <w:szCs w:val="24"/>
        </w:rPr>
        <w:t>e</w:t>
      </w:r>
      <w:r w:rsidRPr="00BF3401">
        <w:rPr>
          <w:rFonts w:ascii="Arial" w:eastAsia="Times New Roman" w:hAnsi="Arial" w:cs="Arial"/>
          <w:szCs w:val="24"/>
        </w:rPr>
        <w:t xml:space="preserve"> i rodzinn</w:t>
      </w:r>
      <w:r>
        <w:rPr>
          <w:rFonts w:ascii="Arial" w:eastAsia="Times New Roman" w:hAnsi="Arial" w:cs="Arial"/>
          <w:szCs w:val="24"/>
        </w:rPr>
        <w:t>e</w:t>
      </w:r>
      <w:r w:rsidRPr="00BF3401">
        <w:rPr>
          <w:rFonts w:ascii="Arial" w:eastAsia="Times New Roman" w:hAnsi="Arial" w:cs="Arial"/>
          <w:szCs w:val="24"/>
        </w:rPr>
        <w:t xml:space="preserve"> oraz spraw</w:t>
      </w:r>
      <w:r>
        <w:rPr>
          <w:rFonts w:ascii="Arial" w:eastAsia="Times New Roman" w:hAnsi="Arial" w:cs="Arial"/>
          <w:szCs w:val="24"/>
        </w:rPr>
        <w:t>y</w:t>
      </w:r>
      <w:r w:rsidRPr="00BF3401">
        <w:rPr>
          <w:rFonts w:ascii="Arial" w:eastAsia="Times New Roman" w:hAnsi="Arial" w:cs="Arial"/>
          <w:szCs w:val="24"/>
        </w:rPr>
        <w:t xml:space="preserve"> osobist</w:t>
      </w:r>
      <w:r>
        <w:rPr>
          <w:rFonts w:ascii="Arial" w:eastAsia="Times New Roman" w:hAnsi="Arial" w:cs="Arial"/>
          <w:szCs w:val="24"/>
        </w:rPr>
        <w:t>e</w:t>
      </w:r>
      <w:r w:rsidRPr="00BF3401">
        <w:rPr>
          <w:rFonts w:ascii="Arial" w:eastAsia="Times New Roman" w:hAnsi="Arial" w:cs="Arial"/>
          <w:szCs w:val="24"/>
        </w:rPr>
        <w:t xml:space="preserve">. Interesanci nierzadko oczekiwali jedynie porady prawnej lub też dążyli do zmiany ustaleń faktycznych, poczynionych w toku postępowań administracyjnych bądź czynności wyjaśniających prowadzonych w trybie przepisów </w:t>
      </w:r>
      <w:r w:rsidRPr="00D3466D">
        <w:rPr>
          <w:rFonts w:ascii="Arial" w:eastAsia="Times New Roman" w:hAnsi="Arial" w:cs="Arial"/>
          <w:i/>
          <w:szCs w:val="24"/>
        </w:rPr>
        <w:t>Kodeksu postępowania                w sprawach o wykroczenia</w:t>
      </w:r>
      <w:r w:rsidRPr="00BF3401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</w:t>
      </w:r>
      <w:r w:rsidRPr="00BF3401">
        <w:rPr>
          <w:rFonts w:ascii="Arial" w:eastAsia="Times New Roman" w:hAnsi="Arial" w:cs="Arial"/>
          <w:szCs w:val="24"/>
        </w:rPr>
        <w:t xml:space="preserve">Eksponowane przez skarżących problemy zawierające elementy skargi, przyjmowane były na protokół przyjęcia ustnej skargi w celu </w:t>
      </w:r>
      <w:r>
        <w:rPr>
          <w:rFonts w:ascii="Arial" w:eastAsia="Times New Roman" w:hAnsi="Arial" w:cs="Arial"/>
          <w:szCs w:val="24"/>
        </w:rPr>
        <w:t xml:space="preserve">wyjaśnienia zarzutów w trybie przepisów Kodeksu postępowania administracyjnego bądź też wdrożenia </w:t>
      </w:r>
      <w:r w:rsidRPr="00BF3401">
        <w:rPr>
          <w:rFonts w:ascii="Arial" w:eastAsia="Times New Roman" w:hAnsi="Arial" w:cs="Arial"/>
          <w:szCs w:val="24"/>
        </w:rPr>
        <w:t xml:space="preserve">czynności wyjaśniających lub </w:t>
      </w:r>
      <w:r>
        <w:rPr>
          <w:rFonts w:ascii="Arial" w:eastAsia="Times New Roman" w:hAnsi="Arial" w:cs="Arial"/>
          <w:szCs w:val="24"/>
        </w:rPr>
        <w:t xml:space="preserve">zastosowania innej </w:t>
      </w:r>
      <w:r w:rsidRPr="00BF3401">
        <w:rPr>
          <w:rFonts w:ascii="Arial" w:eastAsia="Times New Roman" w:hAnsi="Arial" w:cs="Arial"/>
          <w:szCs w:val="24"/>
        </w:rPr>
        <w:t>procedury</w:t>
      </w:r>
      <w:r>
        <w:rPr>
          <w:rFonts w:ascii="Arial" w:eastAsia="Times New Roman" w:hAnsi="Arial" w:cs="Arial"/>
          <w:szCs w:val="24"/>
        </w:rPr>
        <w:t xml:space="preserve">. </w:t>
      </w:r>
      <w:r w:rsidRPr="00BF3401">
        <w:rPr>
          <w:rFonts w:ascii="Arial" w:eastAsia="Times New Roman" w:hAnsi="Arial" w:cs="Arial"/>
          <w:szCs w:val="24"/>
        </w:rPr>
        <w:t>Osobom wnoszącym skargi wręczano pouczenia dotyczące administrowania</w:t>
      </w:r>
      <w:r>
        <w:rPr>
          <w:rFonts w:ascii="Arial" w:eastAsia="Times New Roman" w:hAnsi="Arial" w:cs="Arial"/>
          <w:szCs w:val="24"/>
        </w:rPr>
        <w:t xml:space="preserve">                     </w:t>
      </w:r>
      <w:r w:rsidRPr="00BF3401">
        <w:rPr>
          <w:rFonts w:ascii="Arial" w:eastAsia="Times New Roman" w:hAnsi="Arial" w:cs="Arial"/>
          <w:szCs w:val="24"/>
        </w:rPr>
        <w:t xml:space="preserve"> ich danymi osobowymi, spełniając tym samym obowiązek wynikający z </w:t>
      </w:r>
      <w:r w:rsidRPr="0044755B">
        <w:rPr>
          <w:rStyle w:val="Pogrubienie"/>
          <w:rFonts w:ascii="Arial" w:hAnsi="Arial" w:cs="Arial"/>
          <w:b w:val="0"/>
          <w:szCs w:val="24"/>
        </w:rPr>
        <w:t>art. 13 ust.</w:t>
      </w:r>
      <w:r>
        <w:rPr>
          <w:rStyle w:val="Pogrubienie"/>
          <w:rFonts w:ascii="Arial" w:hAnsi="Arial" w:cs="Arial"/>
          <w:b w:val="0"/>
          <w:szCs w:val="24"/>
        </w:rPr>
        <w:t xml:space="preserve">1                  </w:t>
      </w:r>
      <w:r w:rsidRPr="0044755B">
        <w:rPr>
          <w:rStyle w:val="Pogrubienie"/>
          <w:rFonts w:ascii="Arial" w:hAnsi="Arial" w:cs="Arial"/>
          <w:b w:val="0"/>
          <w:szCs w:val="24"/>
        </w:rPr>
        <w:t xml:space="preserve"> i ust. 2 Rozporządzenia Parlamentu Europejskiego i Rady (UE) 2016/679 z dnia</w:t>
      </w:r>
      <w:r>
        <w:rPr>
          <w:rStyle w:val="Pogrubienie"/>
          <w:rFonts w:ascii="Arial" w:hAnsi="Arial" w:cs="Arial"/>
          <w:b w:val="0"/>
          <w:szCs w:val="24"/>
        </w:rPr>
        <w:t xml:space="preserve">               </w:t>
      </w:r>
      <w:r w:rsidRPr="0044755B">
        <w:rPr>
          <w:rStyle w:val="Pogrubienie"/>
          <w:rFonts w:ascii="Arial" w:hAnsi="Arial" w:cs="Arial"/>
          <w:b w:val="0"/>
          <w:szCs w:val="24"/>
        </w:rPr>
        <w:t xml:space="preserve"> 7 kwietnia 2016 r. w sprawie ochrony osób fizycznych w związku z przetwarzaniem danych osobowych i w sprawie swobodnego przepływu takich danych oraz uchylenia dyrektywy 95/46/WE (ogólne rozporządzenie o ochronie danych) oraz</w:t>
      </w:r>
      <w:r>
        <w:rPr>
          <w:rStyle w:val="Pogrubienie"/>
          <w:rFonts w:ascii="Arial" w:hAnsi="Arial" w:cs="Arial"/>
          <w:b w:val="0"/>
          <w:szCs w:val="24"/>
        </w:rPr>
        <w:t xml:space="preserve"> </w:t>
      </w:r>
      <w:r w:rsidRPr="0044755B">
        <w:rPr>
          <w:rStyle w:val="Pogrubienie"/>
          <w:rFonts w:ascii="Arial" w:hAnsi="Arial" w:cs="Arial"/>
          <w:b w:val="0"/>
          <w:szCs w:val="24"/>
        </w:rPr>
        <w:t>z art. 13 ust. 1 Dyrektywy Parlamentu Europejskiego i Rady (UE) 2016/680 z dnia</w:t>
      </w:r>
      <w:r>
        <w:rPr>
          <w:rStyle w:val="Pogrubienie"/>
          <w:rFonts w:ascii="Arial" w:hAnsi="Arial" w:cs="Arial"/>
          <w:b w:val="0"/>
          <w:szCs w:val="24"/>
        </w:rPr>
        <w:t xml:space="preserve"> </w:t>
      </w:r>
      <w:r w:rsidRPr="0044755B">
        <w:rPr>
          <w:rStyle w:val="Pogrubienie"/>
          <w:rFonts w:ascii="Arial" w:hAnsi="Arial" w:cs="Arial"/>
          <w:b w:val="0"/>
          <w:szCs w:val="24"/>
        </w:rPr>
        <w:t xml:space="preserve">27 kwietnia </w:t>
      </w:r>
      <w:r>
        <w:rPr>
          <w:rStyle w:val="Pogrubienie"/>
          <w:rFonts w:ascii="Arial" w:hAnsi="Arial" w:cs="Arial"/>
          <w:b w:val="0"/>
          <w:szCs w:val="24"/>
        </w:rPr>
        <w:t xml:space="preserve">                 </w:t>
      </w:r>
      <w:r w:rsidRPr="0044755B">
        <w:rPr>
          <w:rStyle w:val="Pogrubienie"/>
          <w:rFonts w:ascii="Arial" w:hAnsi="Arial" w:cs="Arial"/>
          <w:b w:val="0"/>
          <w:szCs w:val="24"/>
        </w:rPr>
        <w:lastRenderedPageBreak/>
        <w:t>2016 r. w sprawie ochrony osób fizycznych w związku z przetwarzaniem danych osobowych przez właściwe organy</w:t>
      </w:r>
      <w:r w:rsidRPr="00BF3401">
        <w:rPr>
          <w:rStyle w:val="Pogrubienie"/>
          <w:rFonts w:ascii="Arial" w:hAnsi="Arial" w:cs="Arial"/>
          <w:szCs w:val="24"/>
        </w:rPr>
        <w:t xml:space="preserve">. </w:t>
      </w:r>
      <w:r w:rsidRPr="00BF3401">
        <w:rPr>
          <w:rFonts w:ascii="Arial" w:eastAsia="Times New Roman" w:hAnsi="Arial" w:cs="Arial"/>
          <w:szCs w:val="24"/>
        </w:rPr>
        <w:t xml:space="preserve">W pozostałych przypadkach zamieszczano takie pouczenia w treści odpowiedzi udzielonych skarżącym. Pouczenie związane </w:t>
      </w:r>
      <w:r>
        <w:rPr>
          <w:rFonts w:ascii="Arial" w:eastAsia="Times New Roman" w:hAnsi="Arial" w:cs="Arial"/>
          <w:szCs w:val="24"/>
        </w:rPr>
        <w:t xml:space="preserve">                             </w:t>
      </w:r>
      <w:r w:rsidRPr="00BF3401">
        <w:rPr>
          <w:rFonts w:ascii="Arial" w:eastAsia="Times New Roman" w:hAnsi="Arial" w:cs="Arial"/>
          <w:szCs w:val="24"/>
        </w:rPr>
        <w:t>z wejściem przepisów RODO umieszczono również na stronie internetowej Biuletynu Informacji Publicznej K</w:t>
      </w:r>
      <w:r>
        <w:rPr>
          <w:rFonts w:ascii="Arial" w:eastAsia="Times New Roman" w:hAnsi="Arial" w:cs="Arial"/>
          <w:szCs w:val="24"/>
        </w:rPr>
        <w:t xml:space="preserve">omendy Wojewódzkiej Policji </w:t>
      </w:r>
      <w:r w:rsidRPr="00BF3401">
        <w:rPr>
          <w:rFonts w:ascii="Arial" w:eastAsia="Times New Roman" w:hAnsi="Arial" w:cs="Arial"/>
          <w:szCs w:val="24"/>
        </w:rPr>
        <w:t xml:space="preserve">w Bydgoszczy i podległych jednostkach.  </w:t>
      </w:r>
    </w:p>
    <w:p w14:paraId="193DC3F2" w14:textId="60A4249E" w:rsidR="00D3466D" w:rsidRPr="00BF3401" w:rsidRDefault="00D3466D" w:rsidP="00D3466D">
      <w:pPr>
        <w:spacing w:after="0" w:line="360" w:lineRule="auto"/>
        <w:ind w:left="23" w:firstLine="0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t xml:space="preserve">W jednostkach Policji garnizonu kujawsko - pomorskiego interesanci </w:t>
      </w:r>
      <w:r>
        <w:rPr>
          <w:rFonts w:ascii="Arial" w:eastAsia="Times New Roman" w:hAnsi="Arial" w:cs="Arial"/>
          <w:szCs w:val="24"/>
        </w:rPr>
        <w:t xml:space="preserve">                               </w:t>
      </w:r>
      <w:r w:rsidRPr="00BF3401">
        <w:rPr>
          <w:rFonts w:ascii="Arial" w:eastAsia="Times New Roman" w:hAnsi="Arial" w:cs="Arial"/>
          <w:szCs w:val="24"/>
        </w:rPr>
        <w:t xml:space="preserve">            w sprawach skarg i wniosków przyjmowani są przez kierowników jednostek organizacyjnych Policji zgodnie z przepisami określonymi w art. 253 </w:t>
      </w:r>
      <w:r w:rsidRPr="00D3466D">
        <w:rPr>
          <w:rFonts w:ascii="Arial" w:eastAsia="Times New Roman" w:hAnsi="Arial" w:cs="Arial"/>
          <w:i/>
          <w:szCs w:val="24"/>
        </w:rPr>
        <w:t>Kodeksu postępowania administracyjnego</w:t>
      </w:r>
      <w:r w:rsidRPr="00BF3401">
        <w:rPr>
          <w:rFonts w:ascii="Arial" w:eastAsia="Times New Roman" w:hAnsi="Arial" w:cs="Arial"/>
          <w:szCs w:val="24"/>
        </w:rPr>
        <w:t xml:space="preserve"> w każdy wtorek w godz. od 14:00 do 17:30. Informacje o dniach i godzinach przyjęć interesantów są umieszczane w holach głównych jednostek Policji oraz na stronach internetowych BIP. Ponadto interesantów w sprawach skarg i wniosków przyjmują funkcjonariusze Wydziału Kontroli Komendy Wojewódzkiej Policji </w:t>
      </w:r>
      <w:r>
        <w:rPr>
          <w:rFonts w:ascii="Arial" w:eastAsia="Times New Roman" w:hAnsi="Arial" w:cs="Arial"/>
          <w:szCs w:val="24"/>
        </w:rPr>
        <w:t>w</w:t>
      </w:r>
      <w:r w:rsidRPr="00BF3401">
        <w:rPr>
          <w:rFonts w:ascii="Arial" w:eastAsia="Times New Roman" w:hAnsi="Arial" w:cs="Arial"/>
          <w:szCs w:val="24"/>
        </w:rPr>
        <w:t xml:space="preserve"> Bydgoszczy od poniedziałku do piątku</w:t>
      </w:r>
      <w:r>
        <w:rPr>
          <w:rFonts w:ascii="Arial" w:eastAsia="Times New Roman" w:hAnsi="Arial" w:cs="Arial"/>
          <w:szCs w:val="24"/>
        </w:rPr>
        <w:t xml:space="preserve"> </w:t>
      </w:r>
      <w:r w:rsidRPr="00BF3401">
        <w:rPr>
          <w:rFonts w:ascii="Arial" w:eastAsia="Times New Roman" w:hAnsi="Arial" w:cs="Arial"/>
          <w:szCs w:val="24"/>
        </w:rPr>
        <w:t xml:space="preserve">w godz. od 8:00 </w:t>
      </w:r>
      <w:r>
        <w:rPr>
          <w:rFonts w:ascii="Arial" w:eastAsia="Times New Roman" w:hAnsi="Arial" w:cs="Arial"/>
          <w:szCs w:val="24"/>
        </w:rPr>
        <w:t xml:space="preserve">                              </w:t>
      </w:r>
      <w:r w:rsidRPr="00BF3401">
        <w:rPr>
          <w:rFonts w:ascii="Arial" w:eastAsia="Times New Roman" w:hAnsi="Arial" w:cs="Arial"/>
          <w:szCs w:val="24"/>
        </w:rPr>
        <w:t>do 15:00.</w:t>
      </w:r>
    </w:p>
    <w:p w14:paraId="7192E2C5" w14:textId="77777777" w:rsidR="00D3466D" w:rsidRDefault="00D3466D" w:rsidP="00D3466D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t xml:space="preserve">Nadto interesanci mają również możliwość składania skarg drogą elektroniczną 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Pr="00BF3401">
        <w:rPr>
          <w:rFonts w:ascii="Arial" w:eastAsia="Times New Roman" w:hAnsi="Arial" w:cs="Arial"/>
          <w:szCs w:val="24"/>
        </w:rPr>
        <w:t xml:space="preserve">na wskazane na stronach internetowych jednostek Policji adresy e-maili bądź za pośrednictwem Elektronicznej Platformy Usług Administracji Publicznej (e - PUAP). </w:t>
      </w:r>
    </w:p>
    <w:p w14:paraId="2B1297D4" w14:textId="77777777" w:rsidR="00D3466D" w:rsidRPr="00BF3401" w:rsidRDefault="00D3466D" w:rsidP="00D3466D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Ponadto w wyniku licznych rozmów telefonicznych funkcjonariuszy Wydziału Kontroli Komendy Wojewódzkiej Policji w Bydgoszczy z osobami zgłaszającymi problemy pouczano o stosownej procedurze udzielając porad, co do dalszego trybu załatwienia sprawy. W każdym przypadku pouczano interesanta o możliwości złożenia skargi                     na działanie policjantów. </w:t>
      </w:r>
    </w:p>
    <w:p w14:paraId="2F756161" w14:textId="51E984D6" w:rsidR="00D3466D" w:rsidRPr="00BF3401" w:rsidRDefault="00D3466D" w:rsidP="00D3466D">
      <w:pPr>
        <w:spacing w:after="0" w:line="360" w:lineRule="auto"/>
        <w:ind w:left="23" w:firstLine="0"/>
        <w:rPr>
          <w:rFonts w:ascii="Arial" w:eastAsia="Times New Roman" w:hAnsi="Arial" w:cs="Arial"/>
          <w:szCs w:val="24"/>
        </w:rPr>
      </w:pPr>
    </w:p>
    <w:p w14:paraId="2E305B51" w14:textId="593B08E6" w:rsidR="00BF3401" w:rsidRPr="00D3466D" w:rsidRDefault="00BF3401" w:rsidP="00D3466D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 w:rsidRPr="001B2B50">
        <w:rPr>
          <w:rFonts w:ascii="Arial" w:eastAsia="Times New Roman" w:hAnsi="Arial" w:cs="Arial"/>
          <w:b/>
          <w:bCs/>
          <w:sz w:val="28"/>
          <w:szCs w:val="28"/>
        </w:rPr>
        <w:t xml:space="preserve">V. </w:t>
      </w:r>
      <w:r w:rsidR="001B2B50" w:rsidRPr="001B2B50">
        <w:rPr>
          <w:rFonts w:ascii="Arial" w:eastAsia="Times New Roman" w:hAnsi="Arial" w:cs="Arial"/>
          <w:b/>
          <w:bCs/>
          <w:sz w:val="28"/>
          <w:szCs w:val="28"/>
        </w:rPr>
        <w:t xml:space="preserve"> Ocena przyjmowania i załatwiania skarg i wniosków </w:t>
      </w:r>
    </w:p>
    <w:p w14:paraId="102C0620" w14:textId="77777777" w:rsidR="00BF3401" w:rsidRPr="001B2B50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 w:val="28"/>
          <w:szCs w:val="28"/>
        </w:rPr>
      </w:pPr>
    </w:p>
    <w:p w14:paraId="03F3A8FC" w14:textId="48D151F8" w:rsidR="00BF3401" w:rsidRPr="00BF3401" w:rsidRDefault="0044755B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Kierownictwo Komendy Wojewódzkiej Policji w Bydgoszcz</w:t>
      </w:r>
      <w:r w:rsidR="00D3466D">
        <w:rPr>
          <w:rFonts w:ascii="Arial" w:eastAsia="Times New Roman" w:hAnsi="Arial" w:cs="Arial"/>
          <w:szCs w:val="24"/>
        </w:rPr>
        <w:t>y</w:t>
      </w:r>
      <w:r w:rsidR="00BF3401" w:rsidRPr="00BF3401">
        <w:rPr>
          <w:rFonts w:ascii="Arial" w:eastAsia="Times New Roman" w:hAnsi="Arial" w:cs="Arial"/>
          <w:szCs w:val="24"/>
        </w:rPr>
        <w:t xml:space="preserve"> dostrzega istotę</w:t>
      </w:r>
      <w:r>
        <w:rPr>
          <w:rFonts w:ascii="Arial" w:eastAsia="Times New Roman" w:hAnsi="Arial" w:cs="Arial"/>
          <w:szCs w:val="24"/>
        </w:rPr>
        <w:t xml:space="preserve">              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i znaczenie instytucji skarg i wniosków, albowiem stanowią one cenne źródło informacji, które pozwala na wskazanie i eliminację nieprawidłowości oraz zagrożeń występujących w Policji. Dlatego też czynności przeprowadzone w ramach postępowań skargowych ukierunkowane są w szczególności na rzetelne i obiektywne wyjaśnianie skarg oraz formułowanie wniosków adekwatnych do dokonanych w danej sprawie ustaleń. </w:t>
      </w:r>
    </w:p>
    <w:p w14:paraId="35A6773B" w14:textId="7F86DC36" w:rsidR="007F5E94" w:rsidRDefault="001B2B50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Nadzór sprawowany przez Wydział Kontroli K</w:t>
      </w:r>
      <w:r>
        <w:rPr>
          <w:rFonts w:ascii="Arial" w:eastAsia="Times New Roman" w:hAnsi="Arial" w:cs="Arial"/>
          <w:szCs w:val="24"/>
        </w:rPr>
        <w:t xml:space="preserve">omendy Wojewódzkiej Policji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w Bydgoszcz</w:t>
      </w:r>
      <w:r>
        <w:rPr>
          <w:rFonts w:ascii="Arial" w:eastAsia="Times New Roman" w:hAnsi="Arial" w:cs="Arial"/>
          <w:szCs w:val="24"/>
        </w:rPr>
        <w:t xml:space="preserve">y </w:t>
      </w:r>
      <w:r w:rsidR="00BF3401" w:rsidRPr="00BF3401">
        <w:rPr>
          <w:rFonts w:ascii="Arial" w:eastAsia="Times New Roman" w:hAnsi="Arial" w:cs="Arial"/>
          <w:szCs w:val="24"/>
        </w:rPr>
        <w:t xml:space="preserve">nad problematyką skargową w jednostkach Policji województwa kujawsko - pomorskiego oraz kontrole </w:t>
      </w:r>
      <w:r>
        <w:rPr>
          <w:rFonts w:ascii="Arial" w:eastAsia="Times New Roman" w:hAnsi="Arial" w:cs="Arial"/>
          <w:szCs w:val="24"/>
        </w:rPr>
        <w:t xml:space="preserve">prowadzone w trybie przepisów ustawy z dnia 15 lipca 2011 roku </w:t>
      </w:r>
      <w:r w:rsidRPr="00F4078E">
        <w:rPr>
          <w:rFonts w:ascii="Arial" w:eastAsia="Times New Roman" w:hAnsi="Arial" w:cs="Arial"/>
          <w:i/>
          <w:iCs/>
          <w:szCs w:val="24"/>
        </w:rPr>
        <w:t>o kontroli w administracji rządowej</w:t>
      </w:r>
      <w:r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ma</w:t>
      </w:r>
      <w:r>
        <w:rPr>
          <w:rFonts w:ascii="Arial" w:eastAsia="Times New Roman" w:hAnsi="Arial" w:cs="Arial"/>
          <w:szCs w:val="24"/>
        </w:rPr>
        <w:t>ją</w:t>
      </w:r>
      <w:r w:rsidR="00BF3401" w:rsidRPr="00BF3401">
        <w:rPr>
          <w:rFonts w:ascii="Arial" w:eastAsia="Times New Roman" w:hAnsi="Arial" w:cs="Arial"/>
          <w:szCs w:val="24"/>
        </w:rPr>
        <w:t xml:space="preserve"> na celu zapewnienie prawidłowej realizacji zadań w zakresie organizacji przyjmowania, rozpatrywania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i załatwiania skarg w jednostkach Policji oraz podnoszenie poziomu prowadzonych postępowań skargowych.</w:t>
      </w:r>
      <w:r w:rsidR="00167E6D">
        <w:rPr>
          <w:rFonts w:ascii="Arial" w:eastAsia="Times New Roman" w:hAnsi="Arial" w:cs="Arial"/>
          <w:szCs w:val="24"/>
        </w:rPr>
        <w:t xml:space="preserve"> W roku 2019 policjanci z Wydziału Kontroli Komendy Wojewódzkiej Policji w Bydgoszczy przeprowadzili </w:t>
      </w:r>
      <w:r w:rsidR="005238BF">
        <w:rPr>
          <w:rFonts w:ascii="Arial" w:eastAsia="Times New Roman" w:hAnsi="Arial" w:cs="Arial"/>
          <w:szCs w:val="24"/>
        </w:rPr>
        <w:t>trzy</w:t>
      </w:r>
      <w:r w:rsidR="00167E6D">
        <w:rPr>
          <w:rFonts w:ascii="Arial" w:eastAsia="Times New Roman" w:hAnsi="Arial" w:cs="Arial"/>
          <w:szCs w:val="24"/>
        </w:rPr>
        <w:t xml:space="preserve"> kontrole tego zagadnienia</w:t>
      </w:r>
      <w:r w:rsidR="00FA1259">
        <w:rPr>
          <w:rFonts w:ascii="Arial" w:eastAsia="Times New Roman" w:hAnsi="Arial" w:cs="Arial"/>
          <w:szCs w:val="24"/>
        </w:rPr>
        <w:t xml:space="preserve"> </w:t>
      </w:r>
      <w:r w:rsidR="005238BF">
        <w:rPr>
          <w:rFonts w:ascii="Arial" w:eastAsia="Times New Roman" w:hAnsi="Arial" w:cs="Arial"/>
          <w:szCs w:val="24"/>
        </w:rPr>
        <w:t xml:space="preserve">                      </w:t>
      </w:r>
      <w:r w:rsidR="00FA1259">
        <w:rPr>
          <w:rFonts w:ascii="Arial" w:eastAsia="Times New Roman" w:hAnsi="Arial" w:cs="Arial"/>
          <w:szCs w:val="24"/>
        </w:rPr>
        <w:t>w następujących j</w:t>
      </w:r>
      <w:r w:rsidR="00167E6D">
        <w:rPr>
          <w:rFonts w:ascii="Arial" w:eastAsia="Times New Roman" w:hAnsi="Arial" w:cs="Arial"/>
          <w:szCs w:val="24"/>
        </w:rPr>
        <w:t xml:space="preserve">ednostkach Policji: KMP </w:t>
      </w:r>
      <w:r w:rsidR="005238BF">
        <w:rPr>
          <w:rFonts w:ascii="Arial" w:eastAsia="Times New Roman" w:hAnsi="Arial" w:cs="Arial"/>
          <w:szCs w:val="24"/>
        </w:rPr>
        <w:t>Grudziądz</w:t>
      </w:r>
      <w:r w:rsidR="00D3466D">
        <w:rPr>
          <w:rFonts w:ascii="Arial" w:eastAsia="Times New Roman" w:hAnsi="Arial" w:cs="Arial"/>
          <w:szCs w:val="24"/>
        </w:rPr>
        <w:t xml:space="preserve">, KPP Aleksandrów Kujawski oraz </w:t>
      </w:r>
      <w:r w:rsidR="00167E6D">
        <w:rPr>
          <w:rFonts w:ascii="Arial" w:eastAsia="Times New Roman" w:hAnsi="Arial" w:cs="Arial"/>
          <w:szCs w:val="24"/>
        </w:rPr>
        <w:t xml:space="preserve">KPP </w:t>
      </w:r>
      <w:r w:rsidR="005238BF">
        <w:rPr>
          <w:rFonts w:ascii="Arial" w:eastAsia="Times New Roman" w:hAnsi="Arial" w:cs="Arial"/>
          <w:szCs w:val="24"/>
        </w:rPr>
        <w:t>Brodnica</w:t>
      </w:r>
      <w:r w:rsidR="00167E6D">
        <w:rPr>
          <w:rFonts w:ascii="Arial" w:eastAsia="Times New Roman" w:hAnsi="Arial" w:cs="Arial"/>
          <w:szCs w:val="24"/>
        </w:rPr>
        <w:t>.</w:t>
      </w:r>
      <w:r w:rsidR="005238BF">
        <w:rPr>
          <w:rFonts w:ascii="Arial" w:eastAsia="Times New Roman" w:hAnsi="Arial" w:cs="Arial"/>
          <w:szCs w:val="24"/>
        </w:rPr>
        <w:t xml:space="preserve"> </w:t>
      </w:r>
      <w:r w:rsidR="00167E6D">
        <w:rPr>
          <w:rFonts w:ascii="Arial" w:eastAsia="Times New Roman" w:hAnsi="Arial" w:cs="Arial"/>
          <w:szCs w:val="24"/>
        </w:rPr>
        <w:t xml:space="preserve">W trakcie tych kontroli oceniano prawidłowość stosowania przepisów </w:t>
      </w:r>
      <w:r w:rsidR="004F2948">
        <w:rPr>
          <w:rFonts w:ascii="Arial" w:eastAsia="Times New Roman" w:hAnsi="Arial" w:cs="Arial"/>
          <w:szCs w:val="24"/>
        </w:rPr>
        <w:t>dotyczących</w:t>
      </w:r>
      <w:r w:rsidR="00167E6D">
        <w:rPr>
          <w:rFonts w:ascii="Arial" w:eastAsia="Times New Roman" w:hAnsi="Arial" w:cs="Arial"/>
          <w:szCs w:val="24"/>
        </w:rPr>
        <w:t xml:space="preserve"> organizacji przyjmowania, rozpatrywania i załatwiania skarg i wniosków, realizację wniosków wynikających z przeprowadzonych postępowań skargowych, nadzór przełożonych nad problematyką skargową, a także spos</w:t>
      </w:r>
      <w:r w:rsidR="004F2948">
        <w:rPr>
          <w:rFonts w:ascii="Arial" w:eastAsia="Times New Roman" w:hAnsi="Arial" w:cs="Arial"/>
          <w:szCs w:val="24"/>
        </w:rPr>
        <w:t>ób</w:t>
      </w:r>
      <w:r w:rsidR="00167E6D">
        <w:rPr>
          <w:rFonts w:ascii="Arial" w:eastAsia="Times New Roman" w:hAnsi="Arial" w:cs="Arial"/>
          <w:szCs w:val="24"/>
        </w:rPr>
        <w:t xml:space="preserve"> wykorzystania wniosków w celu podniesienia poziomu służby. </w:t>
      </w:r>
      <w:r w:rsidR="004F2948">
        <w:rPr>
          <w:rFonts w:ascii="Arial" w:eastAsia="Times New Roman" w:hAnsi="Arial" w:cs="Arial"/>
          <w:szCs w:val="24"/>
        </w:rPr>
        <w:t>C</w:t>
      </w:r>
      <w:r>
        <w:rPr>
          <w:rFonts w:ascii="Arial" w:eastAsia="Times New Roman" w:hAnsi="Arial" w:cs="Arial"/>
          <w:szCs w:val="24"/>
        </w:rPr>
        <w:t>zynności</w:t>
      </w:r>
      <w:r w:rsidR="004F2948">
        <w:rPr>
          <w:rFonts w:ascii="Arial" w:eastAsia="Times New Roman" w:hAnsi="Arial" w:cs="Arial"/>
          <w:szCs w:val="24"/>
        </w:rPr>
        <w:t xml:space="preserve"> kontrolne </w:t>
      </w:r>
      <w:r>
        <w:rPr>
          <w:rFonts w:ascii="Arial" w:eastAsia="Times New Roman" w:hAnsi="Arial" w:cs="Arial"/>
          <w:szCs w:val="24"/>
        </w:rPr>
        <w:t>wykazały zauważalną poprawę poziomu prowadzonych postępowań skargowych przez jednostki szczebla miejskiego i powiatowego</w:t>
      </w:r>
      <w:r w:rsidR="007755B7">
        <w:rPr>
          <w:rFonts w:ascii="Arial" w:eastAsia="Times New Roman" w:hAnsi="Arial" w:cs="Arial"/>
          <w:szCs w:val="24"/>
        </w:rPr>
        <w:t xml:space="preserve"> Policji</w:t>
      </w:r>
      <w:r>
        <w:rPr>
          <w:rFonts w:ascii="Arial" w:eastAsia="Times New Roman" w:hAnsi="Arial" w:cs="Arial"/>
          <w:szCs w:val="24"/>
        </w:rPr>
        <w:t xml:space="preserve">. </w:t>
      </w:r>
      <w:r w:rsidR="00167E6D">
        <w:rPr>
          <w:rFonts w:ascii="Arial" w:eastAsia="Times New Roman" w:hAnsi="Arial" w:cs="Arial"/>
          <w:szCs w:val="24"/>
        </w:rPr>
        <w:t xml:space="preserve">Nie zmienia to </w:t>
      </w:r>
      <w:r w:rsidR="00F35B16">
        <w:rPr>
          <w:rFonts w:ascii="Arial" w:eastAsia="Times New Roman" w:hAnsi="Arial" w:cs="Arial"/>
          <w:szCs w:val="24"/>
        </w:rPr>
        <w:t xml:space="preserve">jednak </w:t>
      </w:r>
      <w:r w:rsidR="00167E6D">
        <w:rPr>
          <w:rFonts w:ascii="Arial" w:eastAsia="Times New Roman" w:hAnsi="Arial" w:cs="Arial"/>
          <w:szCs w:val="24"/>
        </w:rPr>
        <w:t xml:space="preserve">faktu, </w:t>
      </w:r>
      <w:r w:rsidR="00F35B16">
        <w:rPr>
          <w:rFonts w:ascii="Arial" w:eastAsia="Times New Roman" w:hAnsi="Arial" w:cs="Arial"/>
          <w:szCs w:val="24"/>
        </w:rPr>
        <w:t xml:space="preserve">                       </w:t>
      </w:r>
      <w:r w:rsidR="00167E6D">
        <w:rPr>
          <w:rFonts w:ascii="Arial" w:eastAsia="Times New Roman" w:hAnsi="Arial" w:cs="Arial"/>
          <w:szCs w:val="24"/>
        </w:rPr>
        <w:t>iż jakość prowadzonych postępowań w dalszym ciągu jest zróżnicowana</w:t>
      </w:r>
      <w:r w:rsidR="004F2948">
        <w:rPr>
          <w:rFonts w:ascii="Arial" w:eastAsia="Times New Roman" w:hAnsi="Arial" w:cs="Arial"/>
          <w:szCs w:val="24"/>
        </w:rPr>
        <w:t xml:space="preserve"> i wymaga bieżącego nadzoru. Problemem w dalszym ciągu pozostaje:</w:t>
      </w:r>
    </w:p>
    <w:p w14:paraId="4E38E84D" w14:textId="34887994" w:rsidR="007F5E94" w:rsidRPr="003F7AEB" w:rsidRDefault="007F5E94" w:rsidP="003F7AEB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3F7AEB">
        <w:rPr>
          <w:rFonts w:ascii="Arial" w:eastAsia="Times New Roman" w:hAnsi="Arial" w:cs="Arial"/>
          <w:szCs w:val="24"/>
        </w:rPr>
        <w:t>jakoś</w:t>
      </w:r>
      <w:r w:rsidR="004F2948" w:rsidRPr="003F7AEB">
        <w:rPr>
          <w:rFonts w:ascii="Arial" w:eastAsia="Times New Roman" w:hAnsi="Arial" w:cs="Arial"/>
          <w:szCs w:val="24"/>
        </w:rPr>
        <w:t>ć</w:t>
      </w:r>
      <w:r w:rsidRPr="003F7AEB">
        <w:rPr>
          <w:rFonts w:ascii="Arial" w:eastAsia="Times New Roman" w:hAnsi="Arial" w:cs="Arial"/>
          <w:szCs w:val="24"/>
        </w:rPr>
        <w:t xml:space="preserve"> wyjaśniania zarzutów,</w:t>
      </w:r>
    </w:p>
    <w:p w14:paraId="7834B1F4" w14:textId="0871C513" w:rsidR="007F5E94" w:rsidRPr="003F7AEB" w:rsidRDefault="007F5E94" w:rsidP="003F7AEB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3F7AEB">
        <w:rPr>
          <w:rFonts w:ascii="Arial" w:eastAsia="Times New Roman" w:hAnsi="Arial" w:cs="Arial"/>
          <w:szCs w:val="24"/>
        </w:rPr>
        <w:t>niezgodnoś</w:t>
      </w:r>
      <w:r w:rsidR="00FA1259" w:rsidRPr="003F7AEB">
        <w:rPr>
          <w:rFonts w:ascii="Arial" w:eastAsia="Times New Roman" w:hAnsi="Arial" w:cs="Arial"/>
          <w:szCs w:val="24"/>
        </w:rPr>
        <w:t xml:space="preserve">ć </w:t>
      </w:r>
      <w:r w:rsidRPr="003F7AEB">
        <w:rPr>
          <w:rFonts w:ascii="Arial" w:eastAsia="Times New Roman" w:hAnsi="Arial" w:cs="Arial"/>
          <w:szCs w:val="24"/>
        </w:rPr>
        <w:t>zawiadomienia o sposobie załatwienia skargi</w:t>
      </w:r>
      <w:r w:rsidR="004F2948" w:rsidRPr="003F7AEB">
        <w:rPr>
          <w:rFonts w:ascii="Arial" w:eastAsia="Times New Roman" w:hAnsi="Arial" w:cs="Arial"/>
          <w:szCs w:val="24"/>
        </w:rPr>
        <w:t xml:space="preserve"> z wymogami określonymi w </w:t>
      </w:r>
      <w:r w:rsidRPr="003F7AEB">
        <w:rPr>
          <w:rFonts w:ascii="Arial" w:eastAsia="Times New Roman" w:hAnsi="Arial" w:cs="Arial"/>
          <w:szCs w:val="24"/>
        </w:rPr>
        <w:t>art. 238 kpa</w:t>
      </w:r>
      <w:r w:rsidR="003F7AEB">
        <w:rPr>
          <w:rFonts w:ascii="Arial" w:eastAsia="Times New Roman" w:hAnsi="Arial" w:cs="Arial"/>
          <w:szCs w:val="24"/>
        </w:rPr>
        <w:t xml:space="preserve"> – brak uzasadnienia faktycznego i prawnego</w:t>
      </w:r>
      <w:r w:rsidR="00F35B16">
        <w:rPr>
          <w:rFonts w:ascii="Arial" w:eastAsia="Times New Roman" w:hAnsi="Arial" w:cs="Arial"/>
          <w:szCs w:val="24"/>
        </w:rPr>
        <w:t xml:space="preserve">                        w przypadku odmownego załatwienia skargi</w:t>
      </w:r>
      <w:r w:rsidRPr="003F7AEB">
        <w:rPr>
          <w:rFonts w:ascii="Arial" w:eastAsia="Times New Roman" w:hAnsi="Arial" w:cs="Arial"/>
          <w:szCs w:val="24"/>
        </w:rPr>
        <w:t>,</w:t>
      </w:r>
    </w:p>
    <w:p w14:paraId="189BD1A2" w14:textId="583F8177" w:rsidR="007F5E94" w:rsidRPr="003F7AEB" w:rsidRDefault="007F5E94" w:rsidP="003F7AEB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3F7AEB">
        <w:rPr>
          <w:rFonts w:ascii="Arial" w:eastAsia="Times New Roman" w:hAnsi="Arial" w:cs="Arial"/>
          <w:szCs w:val="24"/>
        </w:rPr>
        <w:t>brak pouczenia o treści art. 239 kpa,</w:t>
      </w:r>
    </w:p>
    <w:p w14:paraId="2CC5EE39" w14:textId="2156E097" w:rsidR="007F5E94" w:rsidRPr="003F7AEB" w:rsidRDefault="007F5E94" w:rsidP="003F7AEB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3F7AEB">
        <w:rPr>
          <w:rFonts w:ascii="Arial" w:eastAsia="Times New Roman" w:hAnsi="Arial" w:cs="Arial"/>
          <w:szCs w:val="24"/>
        </w:rPr>
        <w:t>nieprzestrzeganie terminów załatwienia skarg określonych przepisami art. 237 kpa, wynikające w głównej mierze z nieterminow</w:t>
      </w:r>
      <w:r w:rsidR="004F2948" w:rsidRPr="003F7AEB">
        <w:rPr>
          <w:rFonts w:ascii="Arial" w:eastAsia="Times New Roman" w:hAnsi="Arial" w:cs="Arial"/>
          <w:szCs w:val="24"/>
        </w:rPr>
        <w:t>ego</w:t>
      </w:r>
      <w:r w:rsidRPr="003F7AEB">
        <w:rPr>
          <w:rFonts w:ascii="Arial" w:eastAsia="Times New Roman" w:hAnsi="Arial" w:cs="Arial"/>
          <w:szCs w:val="24"/>
        </w:rPr>
        <w:t xml:space="preserve"> nadawaniem przesyłek poprzez pocztę specjalną bądź operatora pocztowego. </w:t>
      </w:r>
    </w:p>
    <w:p w14:paraId="4050C74A" w14:textId="77777777" w:rsidR="007F5E94" w:rsidRDefault="007F5E94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Podkreślić należy, że wyżej wymienione nieprawidłowości nie miały bezpośredniego wpływu na merytoryczne wyjaśnieni</w:t>
      </w:r>
      <w:r w:rsidR="004F2948">
        <w:rPr>
          <w:rFonts w:ascii="Arial" w:eastAsia="Times New Roman" w:hAnsi="Arial" w:cs="Arial"/>
          <w:szCs w:val="24"/>
        </w:rPr>
        <w:t>e</w:t>
      </w:r>
      <w:r>
        <w:rPr>
          <w:rFonts w:ascii="Arial" w:eastAsia="Times New Roman" w:hAnsi="Arial" w:cs="Arial"/>
          <w:szCs w:val="24"/>
        </w:rPr>
        <w:t xml:space="preserve"> skarg. Niemniej jednak kierownicy kontrolowanych podmiotów każdorazowo byli zobowiązani do wzmożenia skutecznego nadzoru nad procedurą związaną z prowadzonymi postępowania</w:t>
      </w:r>
      <w:r w:rsidR="00FA1259">
        <w:rPr>
          <w:rFonts w:ascii="Arial" w:eastAsia="Times New Roman" w:hAnsi="Arial" w:cs="Arial"/>
          <w:szCs w:val="24"/>
        </w:rPr>
        <w:t>mi</w:t>
      </w:r>
      <w:r>
        <w:rPr>
          <w:rFonts w:ascii="Arial" w:eastAsia="Times New Roman" w:hAnsi="Arial" w:cs="Arial"/>
          <w:szCs w:val="24"/>
        </w:rPr>
        <w:t xml:space="preserve"> skargowymi. </w:t>
      </w:r>
    </w:p>
    <w:p w14:paraId="75FA3FC4" w14:textId="77777777" w:rsidR="001B2B50" w:rsidRDefault="007F5E94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Ponadto e</w:t>
      </w:r>
      <w:r w:rsidR="00167E6D">
        <w:rPr>
          <w:rFonts w:ascii="Arial" w:eastAsia="Times New Roman" w:hAnsi="Arial" w:cs="Arial"/>
          <w:szCs w:val="24"/>
        </w:rPr>
        <w:t>wentualne błędy są weryfikowane w ramach nadzoru instancyjnego przez funkcjonariuszy Wydziału Kontroli KWP w Bydgoszczy.</w:t>
      </w:r>
      <w:r w:rsidR="001B2B50">
        <w:rPr>
          <w:rFonts w:ascii="Arial" w:eastAsia="Times New Roman" w:hAnsi="Arial" w:cs="Arial"/>
          <w:szCs w:val="24"/>
        </w:rPr>
        <w:t xml:space="preserve"> </w:t>
      </w:r>
      <w:r w:rsidR="00167E6D">
        <w:rPr>
          <w:rFonts w:ascii="Arial" w:eastAsia="Times New Roman" w:hAnsi="Arial" w:cs="Arial"/>
          <w:szCs w:val="24"/>
        </w:rPr>
        <w:t xml:space="preserve">W każdej tego typu sprawie </w:t>
      </w:r>
      <w:r w:rsidR="00167E6D">
        <w:rPr>
          <w:rFonts w:ascii="Arial" w:eastAsia="Times New Roman" w:hAnsi="Arial" w:cs="Arial"/>
          <w:szCs w:val="24"/>
        </w:rPr>
        <w:lastRenderedPageBreak/>
        <w:t>kierowane są wystąpienia do kierowników jednostek organizacyjnych, aby wskazać ewentualne błędy</w:t>
      </w:r>
      <w:r w:rsidR="007755B7">
        <w:rPr>
          <w:rFonts w:ascii="Arial" w:eastAsia="Times New Roman" w:hAnsi="Arial" w:cs="Arial"/>
          <w:szCs w:val="24"/>
        </w:rPr>
        <w:t>,</w:t>
      </w:r>
      <w:r w:rsidR="00167E6D">
        <w:rPr>
          <w:rFonts w:ascii="Arial" w:eastAsia="Times New Roman" w:hAnsi="Arial" w:cs="Arial"/>
          <w:szCs w:val="24"/>
        </w:rPr>
        <w:t xml:space="preserve"> umożliwiając tym samym uniknięcie podobnych w przyszłości. </w:t>
      </w:r>
    </w:p>
    <w:p w14:paraId="1C6D32E6" w14:textId="0FA21D15" w:rsidR="00BF3401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i/>
          <w:szCs w:val="24"/>
        </w:rPr>
      </w:pPr>
      <w:r w:rsidRPr="00BF3401">
        <w:rPr>
          <w:rFonts w:ascii="Arial" w:eastAsia="Times New Roman" w:hAnsi="Arial" w:cs="Arial"/>
          <w:szCs w:val="24"/>
        </w:rPr>
        <w:t xml:space="preserve">Dokonując oceny analizowanej materii stwierdzić należy, że organizacja przyjmowania, rozpatrywania i załatwiania skarg w jednostkach Policji województwa kujawsko – pomorskiego odbywa się zgodnie z przepisami Ustawy z dnia 14 czerwca 1960 roku - </w:t>
      </w:r>
      <w:r w:rsidRPr="00F35B16">
        <w:rPr>
          <w:rFonts w:ascii="Arial" w:eastAsia="Times New Roman" w:hAnsi="Arial" w:cs="Arial"/>
          <w:i/>
          <w:szCs w:val="24"/>
        </w:rPr>
        <w:t>Kodeks postępowania administracyjnego</w:t>
      </w:r>
      <w:r w:rsidRPr="00BF3401">
        <w:rPr>
          <w:rFonts w:ascii="Arial" w:eastAsia="Times New Roman" w:hAnsi="Arial" w:cs="Arial"/>
          <w:szCs w:val="24"/>
        </w:rPr>
        <w:t xml:space="preserve"> i Rozporządzenia Rady Ministrów z dnia 8 stycznia 2002 r. </w:t>
      </w:r>
      <w:r w:rsidRPr="00F35B16">
        <w:rPr>
          <w:rFonts w:ascii="Arial" w:eastAsia="Times New Roman" w:hAnsi="Arial" w:cs="Arial"/>
          <w:i/>
          <w:szCs w:val="24"/>
        </w:rPr>
        <w:t>w sprawie organizacji,</w:t>
      </w:r>
      <w:r w:rsidR="007F5E94" w:rsidRPr="00F35B16">
        <w:rPr>
          <w:rFonts w:ascii="Arial" w:eastAsia="Times New Roman" w:hAnsi="Arial" w:cs="Arial"/>
          <w:i/>
          <w:szCs w:val="24"/>
        </w:rPr>
        <w:t xml:space="preserve"> p</w:t>
      </w:r>
      <w:r w:rsidRPr="00F35B16">
        <w:rPr>
          <w:rFonts w:ascii="Arial" w:eastAsia="Times New Roman" w:hAnsi="Arial" w:cs="Arial"/>
          <w:i/>
          <w:szCs w:val="24"/>
        </w:rPr>
        <w:t xml:space="preserve">rzyjmowania </w:t>
      </w:r>
      <w:r w:rsidR="00167E6D" w:rsidRPr="00F35B16">
        <w:rPr>
          <w:rFonts w:ascii="Arial" w:eastAsia="Times New Roman" w:hAnsi="Arial" w:cs="Arial"/>
          <w:i/>
          <w:szCs w:val="24"/>
        </w:rPr>
        <w:t xml:space="preserve">                                 </w:t>
      </w:r>
      <w:r w:rsidRPr="00F35B16">
        <w:rPr>
          <w:rFonts w:ascii="Arial" w:eastAsia="Times New Roman" w:hAnsi="Arial" w:cs="Arial"/>
          <w:i/>
          <w:szCs w:val="24"/>
        </w:rPr>
        <w:t xml:space="preserve">i rozpatrywania skarg i wniosków. </w:t>
      </w:r>
    </w:p>
    <w:p w14:paraId="5942646D" w14:textId="77777777" w:rsidR="00F35B16" w:rsidRPr="00F35B16" w:rsidRDefault="00F35B16" w:rsidP="00BF3401">
      <w:pPr>
        <w:spacing w:after="0" w:line="360" w:lineRule="auto"/>
        <w:ind w:left="-17"/>
        <w:rPr>
          <w:rFonts w:ascii="Arial" w:eastAsia="Times New Roman" w:hAnsi="Arial" w:cs="Arial"/>
          <w:i/>
          <w:szCs w:val="24"/>
        </w:rPr>
      </w:pPr>
    </w:p>
    <w:p w14:paraId="3A4CD92A" w14:textId="2D80448D" w:rsidR="00BF3401" w:rsidRPr="00167E6D" w:rsidRDefault="00BF3401" w:rsidP="003F7AEB">
      <w:pPr>
        <w:spacing w:after="0" w:line="360" w:lineRule="auto"/>
        <w:ind w:left="0" w:firstLine="0"/>
        <w:rPr>
          <w:rFonts w:ascii="Arial" w:eastAsia="Times New Roman" w:hAnsi="Arial" w:cs="Arial"/>
          <w:b/>
          <w:bCs/>
          <w:sz w:val="28"/>
          <w:szCs w:val="28"/>
        </w:rPr>
      </w:pPr>
      <w:r w:rsidRPr="00167E6D">
        <w:rPr>
          <w:rFonts w:ascii="Arial" w:eastAsia="Times New Roman" w:hAnsi="Arial" w:cs="Arial"/>
          <w:b/>
          <w:bCs/>
          <w:sz w:val="28"/>
          <w:szCs w:val="28"/>
        </w:rPr>
        <w:t>V</w:t>
      </w:r>
      <w:r w:rsidR="00167E6D" w:rsidRPr="00167E6D">
        <w:rPr>
          <w:rFonts w:ascii="Arial" w:eastAsia="Times New Roman" w:hAnsi="Arial" w:cs="Arial"/>
          <w:b/>
          <w:bCs/>
          <w:sz w:val="28"/>
          <w:szCs w:val="28"/>
        </w:rPr>
        <w:t>I</w:t>
      </w:r>
      <w:r w:rsidRPr="00167E6D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 w:rsidR="00167E6D" w:rsidRPr="00167E6D">
        <w:rPr>
          <w:rFonts w:ascii="Arial" w:eastAsia="Times New Roman" w:hAnsi="Arial" w:cs="Arial"/>
          <w:b/>
          <w:bCs/>
          <w:sz w:val="28"/>
          <w:szCs w:val="28"/>
        </w:rPr>
        <w:t xml:space="preserve">Zadania realizowane w zakresie problematyki skargowej </w:t>
      </w:r>
    </w:p>
    <w:p w14:paraId="3133EDA9" w14:textId="77777777" w:rsidR="00167E6D" w:rsidRPr="00167E6D" w:rsidRDefault="00167E6D" w:rsidP="00BF3401">
      <w:pPr>
        <w:spacing w:after="0" w:line="360" w:lineRule="auto"/>
        <w:ind w:left="-17"/>
        <w:rPr>
          <w:rFonts w:ascii="Arial" w:eastAsia="Times New Roman" w:hAnsi="Arial" w:cs="Arial"/>
          <w:sz w:val="28"/>
          <w:szCs w:val="28"/>
        </w:rPr>
      </w:pPr>
    </w:p>
    <w:p w14:paraId="30313839" w14:textId="77777777" w:rsidR="00BF3401" w:rsidRPr="00BF3401" w:rsidRDefault="007F5E94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Kierownictwo Komendy Wojewódzkiej Policji w Bydgoszczy, jak również Naczelnik Wydziału Kontroli Komendy Wojewódzkiej Policji w Bydgoszczy oraz Komendanci Miejscy i Powiatowi jednostek organizacyjnych Policji województwa kujawsko-pomorskiego podejmowali szereg działań profilaktycznych mających na celu</w:t>
      </w:r>
      <w:r>
        <w:rPr>
          <w:rFonts w:ascii="Arial" w:eastAsia="Times New Roman" w:hAnsi="Arial" w:cs="Arial"/>
          <w:szCs w:val="24"/>
        </w:rPr>
        <w:t xml:space="preserve">  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w znacznym stopniu ograniczenie źródeł generujących skargi, a mianowicie:</w:t>
      </w:r>
    </w:p>
    <w:p w14:paraId="6B46B5A6" w14:textId="010D55B0" w:rsidR="00BF3401" w:rsidRPr="00F35B16" w:rsidRDefault="00BF3401" w:rsidP="00F35B16">
      <w:pPr>
        <w:pStyle w:val="Akapitzlist"/>
        <w:numPr>
          <w:ilvl w:val="0"/>
          <w:numId w:val="4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>w przypadkach ujawnienia w postępowaniu skargowym uchybień lub nieprawidłowości - do jednostek, których sprawa dotyczyła lub do wszystkich podległych jednostek - kierowano wystąpienia ze wskazaniem uchybień oraz wytycznymi, wskazującymi przedsięwzięcia jakie należy podjąć celem ich eliminacji. Funkcjonariuszom winnym ujawnionych nieprawidłowości udzielano instruktaży,</w:t>
      </w:r>
      <w:r w:rsidR="00FA1259" w:rsidRPr="00F35B16">
        <w:rPr>
          <w:rFonts w:ascii="Arial" w:eastAsia="Times New Roman" w:hAnsi="Arial" w:cs="Arial"/>
          <w:szCs w:val="24"/>
        </w:rPr>
        <w:t xml:space="preserve"> przeprowadzano z nimi </w:t>
      </w:r>
      <w:r w:rsidRPr="00F35B16">
        <w:rPr>
          <w:rFonts w:ascii="Arial" w:eastAsia="Times New Roman" w:hAnsi="Arial" w:cs="Arial"/>
          <w:szCs w:val="24"/>
        </w:rPr>
        <w:t>rozmowy dyscyplinujące</w:t>
      </w:r>
      <w:r w:rsidR="007F5E94" w:rsidRPr="00F35B16">
        <w:rPr>
          <w:rFonts w:ascii="Arial" w:eastAsia="Times New Roman" w:hAnsi="Arial" w:cs="Arial"/>
          <w:szCs w:val="24"/>
        </w:rPr>
        <w:t xml:space="preserve">. </w:t>
      </w:r>
      <w:r w:rsidR="00584334" w:rsidRPr="00F35B16">
        <w:rPr>
          <w:rFonts w:ascii="Arial" w:eastAsia="Times New Roman" w:hAnsi="Arial" w:cs="Arial"/>
          <w:szCs w:val="24"/>
        </w:rPr>
        <w:t>W</w:t>
      </w:r>
      <w:r w:rsidRPr="00F35B16">
        <w:rPr>
          <w:rFonts w:ascii="Arial" w:eastAsia="Times New Roman" w:hAnsi="Arial" w:cs="Arial"/>
          <w:szCs w:val="24"/>
        </w:rPr>
        <w:t xml:space="preserve"> przypadkach uzasadnionego podejrzenia naruszenia przez funkcjonariuszy Policji przepisów karnych sprawy kierowano do właściwych miejscowo prokuratur oraz Biura Spraw Wewnętrznych Policji. </w:t>
      </w:r>
    </w:p>
    <w:p w14:paraId="12B3A46F" w14:textId="77777777" w:rsidR="00584334" w:rsidRDefault="00B66862" w:rsidP="00584334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</w:t>
      </w:r>
      <w:r w:rsidR="00584334">
        <w:rPr>
          <w:rFonts w:ascii="Arial" w:eastAsia="Times New Roman" w:hAnsi="Arial" w:cs="Arial"/>
          <w:szCs w:val="24"/>
        </w:rPr>
        <w:t>odejmowane były następujące działania zmierzające</w:t>
      </w:r>
      <w:r w:rsidR="004F2948">
        <w:rPr>
          <w:rFonts w:ascii="Arial" w:eastAsia="Times New Roman" w:hAnsi="Arial" w:cs="Arial"/>
          <w:szCs w:val="24"/>
        </w:rPr>
        <w:t xml:space="preserve"> </w:t>
      </w:r>
      <w:r w:rsidR="00584334">
        <w:rPr>
          <w:rFonts w:ascii="Arial" w:eastAsia="Times New Roman" w:hAnsi="Arial" w:cs="Arial"/>
          <w:szCs w:val="24"/>
        </w:rPr>
        <w:t>do zapobieżenia oraz zmniejszenia ilości skarg potwierdzonych:</w:t>
      </w:r>
    </w:p>
    <w:p w14:paraId="4CCEC8B6" w14:textId="77777777" w:rsidR="00F35B16" w:rsidRDefault="00584334" w:rsidP="00F35B16">
      <w:pPr>
        <w:pStyle w:val="Akapitzlist"/>
        <w:numPr>
          <w:ilvl w:val="0"/>
          <w:numId w:val="4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>w jednostkach terenowych problematyka skargowa poruszana była podczas o</w:t>
      </w:r>
      <w:r w:rsidR="004F2948" w:rsidRPr="00F35B16">
        <w:rPr>
          <w:rFonts w:ascii="Arial" w:eastAsia="Times New Roman" w:hAnsi="Arial" w:cs="Arial"/>
          <w:szCs w:val="24"/>
        </w:rPr>
        <w:t>d</w:t>
      </w:r>
      <w:r w:rsidRPr="00F35B16">
        <w:rPr>
          <w:rFonts w:ascii="Arial" w:eastAsia="Times New Roman" w:hAnsi="Arial" w:cs="Arial"/>
          <w:szCs w:val="24"/>
        </w:rPr>
        <w:t>praw do służby oraz okresowych szkoleń,</w:t>
      </w:r>
    </w:p>
    <w:p w14:paraId="690F2496" w14:textId="77777777" w:rsidR="00F35B16" w:rsidRDefault="00584334" w:rsidP="00F35B16">
      <w:pPr>
        <w:pStyle w:val="Akapitzlist"/>
        <w:numPr>
          <w:ilvl w:val="0"/>
          <w:numId w:val="4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>w uzasadnionych przypadkach (również w sprawie skarg niepotwierdzonych) wnioskowano do Komendantów Miejskich i Powiatowych o omówienie sprawy celem wytknięcia stwierdzonych uchybień, jak również przypomnienia procedur i przepisów,</w:t>
      </w:r>
    </w:p>
    <w:p w14:paraId="1D2FFED5" w14:textId="16ACBE5F" w:rsidR="00B66862" w:rsidRPr="00F35B16" w:rsidRDefault="00584334" w:rsidP="00F35B16">
      <w:pPr>
        <w:pStyle w:val="Akapitzlist"/>
        <w:numPr>
          <w:ilvl w:val="0"/>
          <w:numId w:val="43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lastRenderedPageBreak/>
        <w:t xml:space="preserve">w każdym przypadku potwierdzenia skargi, do właściwego kierownika jednostki kierowano wystąpienie z poleceniem realizacji wniosków końcowych. </w:t>
      </w:r>
      <w:r w:rsidR="00F35B16">
        <w:rPr>
          <w:rFonts w:ascii="Arial" w:eastAsia="Times New Roman" w:hAnsi="Arial" w:cs="Arial"/>
          <w:szCs w:val="24"/>
        </w:rPr>
        <w:t xml:space="preserve">                           </w:t>
      </w:r>
      <w:r w:rsidRPr="00F35B16">
        <w:rPr>
          <w:rFonts w:ascii="Arial" w:eastAsia="Times New Roman" w:hAnsi="Arial" w:cs="Arial"/>
          <w:szCs w:val="24"/>
        </w:rPr>
        <w:t xml:space="preserve">O sposobie ich realizacji informowano Komendanta Wojewódzkiego Policji </w:t>
      </w:r>
      <w:r w:rsidR="00F35B16">
        <w:rPr>
          <w:rFonts w:ascii="Arial" w:eastAsia="Times New Roman" w:hAnsi="Arial" w:cs="Arial"/>
          <w:szCs w:val="24"/>
        </w:rPr>
        <w:t xml:space="preserve">                   </w:t>
      </w:r>
      <w:r w:rsidRPr="00F35B16">
        <w:rPr>
          <w:rFonts w:ascii="Arial" w:eastAsia="Times New Roman" w:hAnsi="Arial" w:cs="Arial"/>
          <w:szCs w:val="24"/>
        </w:rPr>
        <w:t>w Bydgoszczy,</w:t>
      </w:r>
      <w:r w:rsidR="00F35B16">
        <w:rPr>
          <w:rFonts w:ascii="Arial" w:eastAsia="Times New Roman" w:hAnsi="Arial" w:cs="Arial"/>
          <w:szCs w:val="24"/>
        </w:rPr>
        <w:t xml:space="preserve"> </w:t>
      </w:r>
      <w:r w:rsidRPr="00F35B16">
        <w:rPr>
          <w:rFonts w:ascii="Arial" w:eastAsia="Times New Roman" w:hAnsi="Arial" w:cs="Arial"/>
          <w:szCs w:val="24"/>
        </w:rPr>
        <w:t xml:space="preserve">za pośrednictwem Naczelnika Wydziału Kontroli KWP </w:t>
      </w:r>
      <w:r w:rsidR="00F35B16">
        <w:rPr>
          <w:rFonts w:ascii="Arial" w:eastAsia="Times New Roman" w:hAnsi="Arial" w:cs="Arial"/>
          <w:szCs w:val="24"/>
        </w:rPr>
        <w:t xml:space="preserve">                           </w:t>
      </w:r>
      <w:r w:rsidRPr="00F35B16">
        <w:rPr>
          <w:rFonts w:ascii="Arial" w:eastAsia="Times New Roman" w:hAnsi="Arial" w:cs="Arial"/>
          <w:szCs w:val="24"/>
        </w:rPr>
        <w:t xml:space="preserve">w Bydgoszczy.    </w:t>
      </w:r>
      <w:r w:rsidR="00BF3401" w:rsidRPr="00F35B16">
        <w:rPr>
          <w:rFonts w:ascii="Arial" w:eastAsia="Times New Roman" w:hAnsi="Arial" w:cs="Arial"/>
          <w:szCs w:val="24"/>
        </w:rPr>
        <w:tab/>
      </w:r>
    </w:p>
    <w:p w14:paraId="7578B250" w14:textId="2E22BEEF" w:rsidR="00BF3401" w:rsidRPr="00BF3401" w:rsidRDefault="00D515FE" w:rsidP="00B66862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Ponadto funkcjonariusze Zespołu Skarg i Wniosków Wydziału Kontroli KWP                       w Bydgoszczy </w:t>
      </w:r>
      <w:r w:rsidR="00FA1259">
        <w:rPr>
          <w:rFonts w:ascii="Arial" w:eastAsia="Times New Roman" w:hAnsi="Arial" w:cs="Arial"/>
          <w:szCs w:val="24"/>
        </w:rPr>
        <w:t xml:space="preserve">w ramach doskonalenia zawodowego biorą udział w cyklicznych szkolenia realizowanych w Wydziale Kontroli Komendy Wojewódzkiej Policji </w:t>
      </w:r>
      <w:r w:rsidR="003F7AEB">
        <w:rPr>
          <w:rFonts w:ascii="Arial" w:eastAsia="Times New Roman" w:hAnsi="Arial" w:cs="Arial"/>
          <w:szCs w:val="24"/>
        </w:rPr>
        <w:t xml:space="preserve">                                     </w:t>
      </w:r>
      <w:r w:rsidR="00FA1259">
        <w:rPr>
          <w:rFonts w:ascii="Arial" w:eastAsia="Times New Roman" w:hAnsi="Arial" w:cs="Arial"/>
          <w:szCs w:val="24"/>
        </w:rPr>
        <w:t>w Bydgoszczy.</w:t>
      </w:r>
      <w:r>
        <w:rPr>
          <w:rFonts w:ascii="Arial" w:eastAsia="Times New Roman" w:hAnsi="Arial" w:cs="Arial"/>
          <w:szCs w:val="24"/>
        </w:rPr>
        <w:t xml:space="preserve">  </w:t>
      </w:r>
      <w:r w:rsidR="00BF3401" w:rsidRPr="00BF3401">
        <w:rPr>
          <w:rFonts w:ascii="Arial" w:eastAsia="Times New Roman" w:hAnsi="Arial" w:cs="Arial"/>
          <w:szCs w:val="24"/>
        </w:rPr>
        <w:tab/>
        <w:t xml:space="preserve"> </w:t>
      </w:r>
    </w:p>
    <w:p w14:paraId="325DA3AB" w14:textId="77777777" w:rsidR="00BF3401" w:rsidRPr="00BF3401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</w:p>
    <w:p w14:paraId="4D5CB3A8" w14:textId="2CD2A9F8" w:rsidR="00BF3401" w:rsidRPr="00584334" w:rsidRDefault="00BF3401" w:rsidP="00BF3401">
      <w:pPr>
        <w:spacing w:after="0" w:line="360" w:lineRule="auto"/>
        <w:ind w:left="0" w:right="0" w:firstLine="0"/>
        <w:rPr>
          <w:rFonts w:ascii="Arial" w:eastAsia="Times New Roman" w:hAnsi="Arial" w:cs="Arial"/>
          <w:sz w:val="28"/>
          <w:szCs w:val="28"/>
        </w:rPr>
      </w:pPr>
      <w:r w:rsidRPr="00584334">
        <w:rPr>
          <w:rFonts w:ascii="Arial" w:eastAsia="Times New Roman" w:hAnsi="Arial" w:cs="Arial"/>
          <w:b/>
          <w:bCs/>
          <w:sz w:val="28"/>
          <w:szCs w:val="28"/>
        </w:rPr>
        <w:t>VI</w:t>
      </w:r>
      <w:r w:rsidR="00584334" w:rsidRPr="00584334">
        <w:rPr>
          <w:rFonts w:ascii="Arial" w:eastAsia="Times New Roman" w:hAnsi="Arial" w:cs="Arial"/>
          <w:b/>
          <w:bCs/>
          <w:sz w:val="28"/>
          <w:szCs w:val="28"/>
        </w:rPr>
        <w:t>I</w:t>
      </w:r>
      <w:r w:rsidR="003F7AE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584334" w:rsidRPr="00584334">
        <w:rPr>
          <w:rFonts w:ascii="Arial" w:eastAsia="Times New Roman" w:hAnsi="Arial" w:cs="Arial"/>
          <w:b/>
          <w:bCs/>
          <w:sz w:val="28"/>
          <w:szCs w:val="28"/>
        </w:rPr>
        <w:t xml:space="preserve"> Sposób wykorzystania wniosków wynikających ze skarg potwierdzonych w celu podniesienia jakości służby policjantów </w:t>
      </w:r>
    </w:p>
    <w:p w14:paraId="78651A61" w14:textId="77777777" w:rsidR="00BF3401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14:paraId="59B20016" w14:textId="77777777" w:rsidR="00BF3401" w:rsidRPr="00BF3401" w:rsidRDefault="00870891" w:rsidP="008630E7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W wyniku analizy postępowań skargowych oraz przeprowadzonych kontroli ustalono kilka głównych obszarów występowania skarg oraz ich przyczyn. Wnioski wynikające z powyższych czynności wykorzystywano w celu</w:t>
      </w:r>
      <w:r w:rsidR="008630E7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 xml:space="preserve">eliminowania przyczyn stwierdzonych nieprawidłowości i uchybień między innymi poprzez: </w:t>
      </w:r>
    </w:p>
    <w:p w14:paraId="75756FAC" w14:textId="77777777" w:rsidR="00F35B16" w:rsidRDefault="00BF3401" w:rsidP="00F35B16">
      <w:pPr>
        <w:pStyle w:val="Akapitzlist"/>
        <w:numPr>
          <w:ilvl w:val="0"/>
          <w:numId w:val="44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>usuwanie stwierdzonych nieprawidłowości i uchybień,</w:t>
      </w:r>
    </w:p>
    <w:p w14:paraId="3A2E4168" w14:textId="77777777" w:rsidR="00F35B16" w:rsidRDefault="00BF3401" w:rsidP="00F35B16">
      <w:pPr>
        <w:pStyle w:val="Akapitzlist"/>
        <w:numPr>
          <w:ilvl w:val="0"/>
          <w:numId w:val="44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>szybką i konsekwentną reakcję przełożonych,</w:t>
      </w:r>
    </w:p>
    <w:p w14:paraId="176D442B" w14:textId="77777777" w:rsidR="00F35B16" w:rsidRDefault="00BF3401" w:rsidP="00F35B16">
      <w:pPr>
        <w:pStyle w:val="Akapitzlist"/>
        <w:numPr>
          <w:ilvl w:val="0"/>
          <w:numId w:val="44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>omawianie spraw, których dotyczyły skargi</w:t>
      </w:r>
      <w:r w:rsidR="00F35B16">
        <w:rPr>
          <w:rFonts w:ascii="Arial" w:eastAsia="Times New Roman" w:hAnsi="Arial" w:cs="Arial"/>
          <w:szCs w:val="24"/>
        </w:rPr>
        <w:t xml:space="preserve">, </w:t>
      </w:r>
    </w:p>
    <w:p w14:paraId="53AD8608" w14:textId="2DEDD0BA" w:rsidR="00BF3401" w:rsidRPr="00F35B16" w:rsidRDefault="00BF3401" w:rsidP="00F35B16">
      <w:pPr>
        <w:pStyle w:val="Akapitzlist"/>
        <w:numPr>
          <w:ilvl w:val="0"/>
          <w:numId w:val="44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 xml:space="preserve">rozpoznawanie źródeł i przyczyn powstania negatywnych zjawisk i </w:t>
      </w:r>
      <w:proofErr w:type="spellStart"/>
      <w:r w:rsidRPr="00F35B16">
        <w:rPr>
          <w:rFonts w:ascii="Arial" w:eastAsia="Times New Roman" w:hAnsi="Arial" w:cs="Arial"/>
          <w:szCs w:val="24"/>
        </w:rPr>
        <w:t>zachowań</w:t>
      </w:r>
      <w:proofErr w:type="spellEnd"/>
      <w:r w:rsidRPr="00F35B16">
        <w:rPr>
          <w:rFonts w:ascii="Arial" w:eastAsia="Times New Roman" w:hAnsi="Arial" w:cs="Arial"/>
          <w:szCs w:val="24"/>
        </w:rPr>
        <w:t xml:space="preserve"> policjantów</w:t>
      </w:r>
      <w:r w:rsidR="00FA1259" w:rsidRPr="00F35B16">
        <w:rPr>
          <w:rFonts w:ascii="Arial" w:eastAsia="Times New Roman" w:hAnsi="Arial" w:cs="Arial"/>
          <w:szCs w:val="24"/>
        </w:rPr>
        <w:t xml:space="preserve"> </w:t>
      </w:r>
      <w:r w:rsidRPr="00F35B16">
        <w:rPr>
          <w:rFonts w:ascii="Arial" w:eastAsia="Times New Roman" w:hAnsi="Arial" w:cs="Arial"/>
          <w:szCs w:val="24"/>
        </w:rPr>
        <w:t>/</w:t>
      </w:r>
      <w:r w:rsidR="00FA1259" w:rsidRPr="00F35B16">
        <w:rPr>
          <w:rFonts w:ascii="Arial" w:eastAsia="Times New Roman" w:hAnsi="Arial" w:cs="Arial"/>
          <w:szCs w:val="24"/>
        </w:rPr>
        <w:t xml:space="preserve"> </w:t>
      </w:r>
      <w:r w:rsidRPr="00F35B16">
        <w:rPr>
          <w:rFonts w:ascii="Arial" w:eastAsia="Times New Roman" w:hAnsi="Arial" w:cs="Arial"/>
          <w:szCs w:val="24"/>
        </w:rPr>
        <w:t>pracowników Policji</w:t>
      </w:r>
      <w:r w:rsidR="00FA1259" w:rsidRPr="00F35B16">
        <w:rPr>
          <w:rFonts w:ascii="Arial" w:eastAsia="Times New Roman" w:hAnsi="Arial" w:cs="Arial"/>
          <w:szCs w:val="24"/>
        </w:rPr>
        <w:t>.</w:t>
      </w:r>
    </w:p>
    <w:p w14:paraId="42FBC430" w14:textId="77ABD98B" w:rsidR="00BF3401" w:rsidRPr="00BF3401" w:rsidRDefault="00FA1259" w:rsidP="00BF340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W</w:t>
      </w:r>
      <w:r w:rsidR="00BF3401" w:rsidRPr="00BF3401">
        <w:rPr>
          <w:rFonts w:ascii="Arial" w:eastAsia="Times New Roman" w:hAnsi="Arial" w:cs="Arial"/>
          <w:szCs w:val="24"/>
        </w:rPr>
        <w:t>droż</w:t>
      </w:r>
      <w:r>
        <w:rPr>
          <w:rFonts w:ascii="Arial" w:eastAsia="Times New Roman" w:hAnsi="Arial" w:cs="Arial"/>
          <w:szCs w:val="24"/>
        </w:rPr>
        <w:t>ono również</w:t>
      </w:r>
      <w:r w:rsidR="00BF3401" w:rsidRPr="00BF3401">
        <w:rPr>
          <w:rFonts w:ascii="Arial" w:eastAsia="Times New Roman" w:hAnsi="Arial" w:cs="Arial"/>
          <w:szCs w:val="24"/>
        </w:rPr>
        <w:t xml:space="preserve"> przedsięwzię</w:t>
      </w:r>
      <w:r>
        <w:rPr>
          <w:rFonts w:ascii="Arial" w:eastAsia="Times New Roman" w:hAnsi="Arial" w:cs="Arial"/>
          <w:szCs w:val="24"/>
        </w:rPr>
        <w:t>cia</w:t>
      </w:r>
      <w:r w:rsidR="00BF3401" w:rsidRPr="00BF3401">
        <w:rPr>
          <w:rFonts w:ascii="Arial" w:eastAsia="Times New Roman" w:hAnsi="Arial" w:cs="Arial"/>
          <w:szCs w:val="24"/>
        </w:rPr>
        <w:t xml:space="preserve"> o charakterze naprawczym i profilaktycznym  </w:t>
      </w:r>
      <w:r>
        <w:rPr>
          <w:rFonts w:ascii="Arial" w:eastAsia="Times New Roman" w:hAnsi="Arial" w:cs="Arial"/>
          <w:szCs w:val="24"/>
        </w:rPr>
        <w:t>między innymi</w:t>
      </w:r>
      <w:r w:rsidR="00F35B16">
        <w:rPr>
          <w:rFonts w:ascii="Arial" w:eastAsia="Times New Roman" w:hAnsi="Arial" w:cs="Arial"/>
          <w:szCs w:val="24"/>
        </w:rPr>
        <w:t xml:space="preserve"> poprzez</w:t>
      </w:r>
      <w:r w:rsidR="00BF3401" w:rsidRPr="00BF3401">
        <w:rPr>
          <w:rFonts w:ascii="Arial" w:eastAsia="Times New Roman" w:hAnsi="Arial" w:cs="Arial"/>
          <w:szCs w:val="24"/>
        </w:rPr>
        <w:t>:</w:t>
      </w:r>
    </w:p>
    <w:p w14:paraId="6A782ED7" w14:textId="77777777" w:rsidR="00F35B16" w:rsidRDefault="00BF3401" w:rsidP="00F35B16">
      <w:pPr>
        <w:pStyle w:val="Akapitzlist"/>
        <w:numPr>
          <w:ilvl w:val="0"/>
          <w:numId w:val="45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>prowadzenie instruktaży i szkoleń,</w:t>
      </w:r>
    </w:p>
    <w:p w14:paraId="6F3E332B" w14:textId="77777777" w:rsidR="00F35B16" w:rsidRDefault="00BF3401" w:rsidP="00F35B16">
      <w:pPr>
        <w:pStyle w:val="Akapitzlist"/>
        <w:numPr>
          <w:ilvl w:val="0"/>
          <w:numId w:val="45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>właściwie sprawowany nadzór nad służbą,</w:t>
      </w:r>
    </w:p>
    <w:p w14:paraId="2C4A0099" w14:textId="77777777" w:rsidR="00F35B16" w:rsidRDefault="00BF3401" w:rsidP="00F35B16">
      <w:pPr>
        <w:pStyle w:val="Akapitzlist"/>
        <w:numPr>
          <w:ilvl w:val="0"/>
          <w:numId w:val="45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>przeproszenie skarżącego,</w:t>
      </w:r>
    </w:p>
    <w:p w14:paraId="7A849E1F" w14:textId="7773B093" w:rsidR="00BF3401" w:rsidRPr="00F35B16" w:rsidRDefault="00BF3401" w:rsidP="00F35B16">
      <w:pPr>
        <w:pStyle w:val="Akapitzlist"/>
        <w:numPr>
          <w:ilvl w:val="0"/>
          <w:numId w:val="45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F35B16">
        <w:rPr>
          <w:rFonts w:ascii="Arial" w:eastAsia="Times New Roman" w:hAnsi="Arial" w:cs="Arial"/>
          <w:szCs w:val="24"/>
        </w:rPr>
        <w:t xml:space="preserve">przekazywanie przełożonym informacji, wskazujących kierunki działań w celu uniknięcia w przyszłości stwierdzonych nieprawidłowości, czy uchybień. </w:t>
      </w:r>
    </w:p>
    <w:p w14:paraId="4CB30A0A" w14:textId="77777777" w:rsidR="00BF3401" w:rsidRPr="00BF3401" w:rsidRDefault="00D515FE" w:rsidP="00FA125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W efekcie ujawnionych błędów i nieprawidłowości formułowano wnioski</w:t>
      </w:r>
      <w:r w:rsidR="00FA1259">
        <w:rPr>
          <w:rFonts w:ascii="Arial" w:eastAsia="Times New Roman" w:hAnsi="Arial" w:cs="Arial"/>
          <w:szCs w:val="24"/>
        </w:rPr>
        <w:t>, a z osobami odpowiedzialnymi za powstałe uchybienia przeprowadzano rozmowy</w:t>
      </w:r>
      <w:r>
        <w:rPr>
          <w:rFonts w:ascii="Arial" w:eastAsia="Times New Roman" w:hAnsi="Arial" w:cs="Arial"/>
          <w:szCs w:val="24"/>
        </w:rPr>
        <w:t xml:space="preserve"> dyscyplinujące</w:t>
      </w:r>
      <w:r w:rsidR="00997EE9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</w:t>
      </w:r>
    </w:p>
    <w:p w14:paraId="0B95085D" w14:textId="77777777" w:rsidR="00BF3401" w:rsidRPr="00BF3401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14:paraId="6F6E8C62" w14:textId="7DBB9FF5" w:rsidR="00BF3401" w:rsidRPr="0083752C" w:rsidRDefault="008630E7" w:rsidP="000024FF">
      <w:pPr>
        <w:spacing w:after="0" w:line="360" w:lineRule="auto"/>
        <w:ind w:left="0" w:right="0" w:firstLine="0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DE125F">
        <w:rPr>
          <w:rFonts w:ascii="Arial" w:eastAsia="Times New Roman" w:hAnsi="Arial" w:cs="Arial"/>
          <w:b/>
          <w:bCs/>
          <w:sz w:val="28"/>
          <w:szCs w:val="28"/>
        </w:rPr>
        <w:lastRenderedPageBreak/>
        <w:t>VIII</w:t>
      </w:r>
      <w:r w:rsidR="003F7AEB" w:rsidRPr="00DE125F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DE125F">
        <w:rPr>
          <w:rFonts w:ascii="Arial" w:eastAsia="Times New Roman" w:hAnsi="Arial" w:cs="Arial"/>
          <w:b/>
          <w:bCs/>
          <w:sz w:val="28"/>
          <w:szCs w:val="28"/>
        </w:rPr>
        <w:t xml:space="preserve">  Sposób realizacji wniosków wynikających </w:t>
      </w:r>
      <w:r w:rsidR="000024FF" w:rsidRPr="00DE125F">
        <w:rPr>
          <w:rFonts w:ascii="Arial" w:eastAsia="Times New Roman" w:hAnsi="Arial" w:cs="Arial"/>
          <w:b/>
          <w:bCs/>
          <w:sz w:val="28"/>
          <w:szCs w:val="28"/>
        </w:rPr>
        <w:t>ze „</w:t>
      </w:r>
      <w:r w:rsidR="000024FF" w:rsidRPr="0083752C">
        <w:rPr>
          <w:rFonts w:ascii="Arial" w:eastAsia="Times New Roman" w:hAnsi="Arial" w:cs="Arial"/>
          <w:b/>
          <w:bCs/>
          <w:i/>
          <w:sz w:val="28"/>
          <w:szCs w:val="28"/>
        </w:rPr>
        <w:t xml:space="preserve">Sprawozdania </w:t>
      </w:r>
      <w:r w:rsidR="00DE125F" w:rsidRPr="0083752C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            </w:t>
      </w:r>
      <w:r w:rsidR="000024FF" w:rsidRPr="0083752C">
        <w:rPr>
          <w:rFonts w:ascii="Arial" w:eastAsia="Times New Roman" w:hAnsi="Arial" w:cs="Arial"/>
          <w:b/>
          <w:bCs/>
          <w:i/>
          <w:sz w:val="28"/>
          <w:szCs w:val="28"/>
        </w:rPr>
        <w:t xml:space="preserve">z zakresu przyjmowania, rozpatrywania i załatwiania skarg </w:t>
      </w:r>
      <w:r w:rsidR="00DE125F" w:rsidRPr="0083752C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                            </w:t>
      </w:r>
      <w:r w:rsidR="000024FF" w:rsidRPr="0083752C">
        <w:rPr>
          <w:rFonts w:ascii="Arial" w:eastAsia="Times New Roman" w:hAnsi="Arial" w:cs="Arial"/>
          <w:b/>
          <w:bCs/>
          <w:i/>
          <w:sz w:val="28"/>
          <w:szCs w:val="28"/>
        </w:rPr>
        <w:t>i wniosków roku 201</w:t>
      </w:r>
      <w:r w:rsidR="003F7AEB" w:rsidRPr="0083752C">
        <w:rPr>
          <w:rFonts w:ascii="Arial" w:eastAsia="Times New Roman" w:hAnsi="Arial" w:cs="Arial"/>
          <w:b/>
          <w:bCs/>
          <w:i/>
          <w:sz w:val="28"/>
          <w:szCs w:val="28"/>
        </w:rPr>
        <w:t>9</w:t>
      </w:r>
      <w:r w:rsidR="000024FF" w:rsidRPr="0083752C">
        <w:rPr>
          <w:rFonts w:ascii="Arial" w:eastAsia="Times New Roman" w:hAnsi="Arial" w:cs="Arial"/>
          <w:b/>
          <w:bCs/>
          <w:i/>
          <w:sz w:val="28"/>
          <w:szCs w:val="28"/>
        </w:rPr>
        <w:t xml:space="preserve">” </w:t>
      </w:r>
      <w:r w:rsidR="00BF3401" w:rsidRPr="0083752C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</w:t>
      </w:r>
    </w:p>
    <w:p w14:paraId="7F0C7911" w14:textId="77777777" w:rsidR="000024FF" w:rsidRPr="00BF3401" w:rsidRDefault="000024FF" w:rsidP="000024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14:paraId="1C8D8FEB" w14:textId="77777777" w:rsidR="00BF3401" w:rsidRPr="00BF3401" w:rsidRDefault="000024FF" w:rsidP="00BF340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W Wydziale Kontroli K</w:t>
      </w:r>
      <w:r>
        <w:rPr>
          <w:rFonts w:ascii="Arial" w:eastAsia="Times New Roman" w:hAnsi="Arial" w:cs="Arial"/>
          <w:szCs w:val="24"/>
        </w:rPr>
        <w:t xml:space="preserve">omendy Wojewódzkiej Policji </w:t>
      </w:r>
      <w:r w:rsidR="00BF3401" w:rsidRPr="00BF3401">
        <w:rPr>
          <w:rFonts w:ascii="Arial" w:eastAsia="Times New Roman" w:hAnsi="Arial" w:cs="Arial"/>
          <w:szCs w:val="24"/>
        </w:rPr>
        <w:t xml:space="preserve">w Bydgoszczy funkcjonariusze Zespołu Skarg i Wniosków systematycznie przeprowadzają kontrole problemowe                 w zakresie organizacji przyjmowania, rozpatrywania i załatwiania skarg i wniosków </w:t>
      </w:r>
      <w:r>
        <w:rPr>
          <w:rFonts w:ascii="Arial" w:eastAsia="Times New Roman" w:hAnsi="Arial" w:cs="Arial"/>
          <w:szCs w:val="24"/>
        </w:rPr>
        <w:t xml:space="preserve">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w jednostkach Policji województwa kujawsko-pomorskiego. W trakcie tych kontroli weryfikowano sposób realizacji wniosków, zaleceń </w:t>
      </w:r>
      <w:r>
        <w:rPr>
          <w:rFonts w:ascii="Arial" w:eastAsia="Times New Roman" w:hAnsi="Arial" w:cs="Arial"/>
          <w:szCs w:val="24"/>
        </w:rPr>
        <w:t>i</w:t>
      </w:r>
      <w:r w:rsidR="00BF3401" w:rsidRPr="00BF3401">
        <w:rPr>
          <w:rFonts w:ascii="Arial" w:eastAsia="Times New Roman" w:hAnsi="Arial" w:cs="Arial"/>
          <w:szCs w:val="24"/>
        </w:rPr>
        <w:t xml:space="preserve"> uwag przez kierowników kontrolowanych jednostek Policji, które były im przekazywane w trakcie odpraw przez Komendanta Wojewódzkiego Policji w Bydgoszczy, jak również pisemnie przez Naczelnika Wydziału Kontroli KWP w Bydgoszczy. </w:t>
      </w:r>
    </w:p>
    <w:p w14:paraId="7DD6DEE4" w14:textId="4AA6312D" w:rsidR="00BF3401" w:rsidRPr="00BF3401" w:rsidRDefault="000024FF" w:rsidP="00BF340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 xml:space="preserve">W Wydziale Kontroli KWP w Bydgoszczy systematycznie obejmowano nadzorem postępowania skargowe w szczególności dotyczące </w:t>
      </w:r>
      <w:r w:rsidRPr="003A0B7F">
        <w:rPr>
          <w:rFonts w:ascii="Arial" w:eastAsia="Times New Roman" w:hAnsi="Arial" w:cs="Arial"/>
          <w:iCs/>
          <w:szCs w:val="24"/>
        </w:rPr>
        <w:t>n</w:t>
      </w:r>
      <w:r w:rsidR="00BF3401" w:rsidRPr="003A0B7F">
        <w:rPr>
          <w:rFonts w:ascii="Arial" w:eastAsia="Times New Roman" w:hAnsi="Arial" w:cs="Arial"/>
          <w:iCs/>
          <w:szCs w:val="24"/>
        </w:rPr>
        <w:t>ieludzkie</w:t>
      </w:r>
      <w:r w:rsidR="00FA1259" w:rsidRPr="003A0B7F">
        <w:rPr>
          <w:rFonts w:ascii="Arial" w:eastAsia="Times New Roman" w:hAnsi="Arial" w:cs="Arial"/>
          <w:iCs/>
          <w:szCs w:val="24"/>
        </w:rPr>
        <w:t>go</w:t>
      </w:r>
      <w:r w:rsidR="00BF3401" w:rsidRPr="003A0B7F">
        <w:rPr>
          <w:rFonts w:ascii="Arial" w:eastAsia="Times New Roman" w:hAnsi="Arial" w:cs="Arial"/>
          <w:iCs/>
          <w:szCs w:val="24"/>
        </w:rPr>
        <w:t xml:space="preserve"> lub poniżające</w:t>
      </w:r>
      <w:r w:rsidR="00FA1259" w:rsidRPr="003A0B7F">
        <w:rPr>
          <w:rFonts w:ascii="Arial" w:eastAsia="Times New Roman" w:hAnsi="Arial" w:cs="Arial"/>
          <w:iCs/>
          <w:szCs w:val="24"/>
        </w:rPr>
        <w:t>go</w:t>
      </w:r>
      <w:r w:rsidR="00BF3401" w:rsidRPr="003A0B7F">
        <w:rPr>
          <w:rFonts w:ascii="Arial" w:eastAsia="Times New Roman" w:hAnsi="Arial" w:cs="Arial"/>
          <w:iCs/>
          <w:szCs w:val="24"/>
        </w:rPr>
        <w:t xml:space="preserve"> traktowani</w:t>
      </w:r>
      <w:r w:rsidR="00FA1259" w:rsidRPr="003A0B7F">
        <w:rPr>
          <w:rFonts w:ascii="Arial" w:eastAsia="Times New Roman" w:hAnsi="Arial" w:cs="Arial"/>
          <w:iCs/>
          <w:szCs w:val="24"/>
        </w:rPr>
        <w:t xml:space="preserve">a </w:t>
      </w:r>
      <w:r w:rsidR="003A0B7F" w:rsidRPr="003A0B7F">
        <w:rPr>
          <w:rFonts w:ascii="Arial" w:eastAsia="Times New Roman" w:hAnsi="Arial" w:cs="Arial"/>
          <w:iCs/>
          <w:szCs w:val="24"/>
        </w:rPr>
        <w:t xml:space="preserve">oraz </w:t>
      </w:r>
      <w:r w:rsidR="00BF3401" w:rsidRPr="003A0B7F">
        <w:rPr>
          <w:rFonts w:ascii="Arial" w:eastAsia="Times New Roman" w:hAnsi="Arial" w:cs="Arial"/>
          <w:iCs/>
          <w:szCs w:val="24"/>
        </w:rPr>
        <w:t>naruszenie prawa do wolności</w:t>
      </w:r>
      <w:r w:rsidR="003A0B7F">
        <w:rPr>
          <w:rFonts w:ascii="Arial" w:eastAsia="Times New Roman" w:hAnsi="Arial" w:cs="Arial"/>
          <w:iCs/>
          <w:szCs w:val="24"/>
        </w:rPr>
        <w:t>. Zwracano również baczn</w:t>
      </w:r>
      <w:r w:rsidR="007755B7">
        <w:rPr>
          <w:rFonts w:ascii="Arial" w:eastAsia="Times New Roman" w:hAnsi="Arial" w:cs="Arial"/>
          <w:iCs/>
          <w:szCs w:val="24"/>
        </w:rPr>
        <w:t>ą</w:t>
      </w:r>
      <w:r w:rsidR="003A0B7F">
        <w:rPr>
          <w:rFonts w:ascii="Arial" w:eastAsia="Times New Roman" w:hAnsi="Arial" w:cs="Arial"/>
          <w:iCs/>
          <w:szCs w:val="24"/>
        </w:rPr>
        <w:t xml:space="preserve"> uwagę </w:t>
      </w:r>
      <w:r w:rsidR="003F7AEB">
        <w:rPr>
          <w:rFonts w:ascii="Arial" w:eastAsia="Times New Roman" w:hAnsi="Arial" w:cs="Arial"/>
          <w:iCs/>
          <w:szCs w:val="24"/>
        </w:rPr>
        <w:t xml:space="preserve">                   </w:t>
      </w:r>
      <w:r w:rsidR="003A0B7F">
        <w:rPr>
          <w:rFonts w:ascii="Arial" w:eastAsia="Times New Roman" w:hAnsi="Arial" w:cs="Arial"/>
          <w:iCs/>
          <w:szCs w:val="24"/>
        </w:rPr>
        <w:t xml:space="preserve">na skargi z kategorii III - </w:t>
      </w:r>
      <w:r w:rsidRPr="003A0B7F">
        <w:rPr>
          <w:rFonts w:ascii="Arial" w:eastAsia="Times New Roman" w:hAnsi="Arial" w:cs="Arial"/>
          <w:szCs w:val="24"/>
        </w:rPr>
        <w:t>c</w:t>
      </w:r>
      <w:r w:rsidR="00BF3401" w:rsidRPr="003A0B7F">
        <w:rPr>
          <w:rFonts w:ascii="Arial" w:eastAsia="Times New Roman" w:hAnsi="Arial" w:cs="Arial"/>
          <w:iCs/>
          <w:szCs w:val="24"/>
        </w:rPr>
        <w:t>zynności procesowe, administracyjne z ustawy o Policji</w:t>
      </w:r>
      <w:r w:rsidR="003A0B7F">
        <w:rPr>
          <w:rFonts w:ascii="Arial" w:eastAsia="Times New Roman" w:hAnsi="Arial" w:cs="Arial"/>
          <w:iCs/>
          <w:szCs w:val="24"/>
        </w:rPr>
        <w:t xml:space="preserve">                </w:t>
      </w:r>
      <w:r w:rsidR="00BF3401" w:rsidRPr="003A0B7F">
        <w:rPr>
          <w:rFonts w:ascii="Arial" w:eastAsia="Times New Roman" w:hAnsi="Arial" w:cs="Arial"/>
          <w:iCs/>
          <w:szCs w:val="24"/>
        </w:rPr>
        <w:t xml:space="preserve"> i inne</w:t>
      </w:r>
      <w:r w:rsidRPr="003A0B7F">
        <w:rPr>
          <w:rFonts w:ascii="Arial" w:eastAsia="Times New Roman" w:hAnsi="Arial" w:cs="Arial"/>
          <w:iCs/>
          <w:szCs w:val="24"/>
        </w:rPr>
        <w:t>,</w:t>
      </w:r>
      <w:r w:rsidR="00997EE9" w:rsidRPr="003A0B7F">
        <w:rPr>
          <w:rFonts w:ascii="Arial" w:eastAsia="Times New Roman" w:hAnsi="Arial" w:cs="Arial"/>
          <w:iCs/>
          <w:szCs w:val="24"/>
        </w:rPr>
        <w:t xml:space="preserve"> w szczególności te dotyczące </w:t>
      </w:r>
      <w:r w:rsidRPr="003A0B7F">
        <w:rPr>
          <w:rFonts w:ascii="Arial" w:eastAsia="Times New Roman" w:hAnsi="Arial" w:cs="Arial"/>
          <w:iCs/>
          <w:szCs w:val="24"/>
        </w:rPr>
        <w:t>b</w:t>
      </w:r>
      <w:r w:rsidR="00BF3401" w:rsidRPr="003A0B7F">
        <w:rPr>
          <w:rFonts w:ascii="Arial" w:eastAsia="Times New Roman" w:hAnsi="Arial" w:cs="Arial"/>
          <w:iCs/>
          <w:szCs w:val="24"/>
        </w:rPr>
        <w:t>ezczynnoś</w:t>
      </w:r>
      <w:r w:rsidR="00F35B16">
        <w:rPr>
          <w:rFonts w:ascii="Arial" w:eastAsia="Times New Roman" w:hAnsi="Arial" w:cs="Arial"/>
          <w:iCs/>
          <w:szCs w:val="24"/>
        </w:rPr>
        <w:t>ci</w:t>
      </w:r>
      <w:r w:rsidRPr="003A0B7F">
        <w:rPr>
          <w:rFonts w:ascii="Arial" w:eastAsia="Times New Roman" w:hAnsi="Arial" w:cs="Arial"/>
          <w:iCs/>
          <w:szCs w:val="24"/>
        </w:rPr>
        <w:t xml:space="preserve"> i</w:t>
      </w:r>
      <w:r w:rsidR="00BF3401" w:rsidRPr="003A0B7F">
        <w:rPr>
          <w:rFonts w:ascii="Arial" w:eastAsia="Times New Roman" w:hAnsi="Arial" w:cs="Arial"/>
          <w:iCs/>
          <w:szCs w:val="24"/>
        </w:rPr>
        <w:t xml:space="preserve"> opieszałoś</w:t>
      </w:r>
      <w:r w:rsidR="00F35B16">
        <w:rPr>
          <w:rFonts w:ascii="Arial" w:eastAsia="Times New Roman" w:hAnsi="Arial" w:cs="Arial"/>
          <w:iCs/>
          <w:szCs w:val="24"/>
        </w:rPr>
        <w:t>ci</w:t>
      </w:r>
      <w:r w:rsidR="00BF3401" w:rsidRPr="003A0B7F">
        <w:rPr>
          <w:rFonts w:ascii="Arial" w:eastAsia="Times New Roman" w:hAnsi="Arial" w:cs="Arial"/>
          <w:szCs w:val="24"/>
        </w:rPr>
        <w:t xml:space="preserve"> </w:t>
      </w:r>
      <w:r w:rsidRPr="003A0B7F">
        <w:rPr>
          <w:rFonts w:ascii="Arial" w:eastAsia="Times New Roman" w:hAnsi="Arial" w:cs="Arial"/>
          <w:szCs w:val="24"/>
        </w:rPr>
        <w:t xml:space="preserve"> oraz </w:t>
      </w:r>
      <w:r w:rsidR="003A0B7F">
        <w:rPr>
          <w:rFonts w:ascii="Arial" w:eastAsia="Times New Roman" w:hAnsi="Arial" w:cs="Arial"/>
          <w:szCs w:val="24"/>
        </w:rPr>
        <w:t xml:space="preserve"> kategorii                 </w:t>
      </w:r>
      <w:r w:rsidR="00BF3401" w:rsidRPr="003A0B7F">
        <w:rPr>
          <w:rFonts w:ascii="Arial" w:eastAsia="Times New Roman" w:hAnsi="Arial" w:cs="Arial"/>
          <w:szCs w:val="24"/>
        </w:rPr>
        <w:t xml:space="preserve"> IV </w:t>
      </w:r>
      <w:r w:rsidR="003A0B7F">
        <w:rPr>
          <w:rFonts w:ascii="Arial" w:eastAsia="Times New Roman" w:hAnsi="Arial" w:cs="Arial"/>
          <w:szCs w:val="24"/>
        </w:rPr>
        <w:t xml:space="preserve">- </w:t>
      </w:r>
      <w:r w:rsidRPr="003A0B7F">
        <w:rPr>
          <w:rFonts w:ascii="Arial" w:eastAsia="Times New Roman" w:hAnsi="Arial" w:cs="Arial"/>
          <w:iCs/>
          <w:szCs w:val="24"/>
        </w:rPr>
        <w:t>z</w:t>
      </w:r>
      <w:r w:rsidR="00BF3401" w:rsidRPr="003A0B7F">
        <w:rPr>
          <w:rFonts w:ascii="Arial" w:eastAsia="Times New Roman" w:hAnsi="Arial" w:cs="Arial"/>
          <w:iCs/>
          <w:szCs w:val="24"/>
        </w:rPr>
        <w:t>ałatwi</w:t>
      </w:r>
      <w:r w:rsidR="003A0B7F">
        <w:rPr>
          <w:rFonts w:ascii="Arial" w:eastAsia="Times New Roman" w:hAnsi="Arial" w:cs="Arial"/>
          <w:iCs/>
          <w:szCs w:val="24"/>
        </w:rPr>
        <w:t>a</w:t>
      </w:r>
      <w:r w:rsidR="00BF3401" w:rsidRPr="003A0B7F">
        <w:rPr>
          <w:rFonts w:ascii="Arial" w:eastAsia="Times New Roman" w:hAnsi="Arial" w:cs="Arial"/>
          <w:iCs/>
          <w:szCs w:val="24"/>
        </w:rPr>
        <w:t>nie skarg</w:t>
      </w:r>
      <w:r w:rsidR="00BF3401" w:rsidRPr="003A0B7F">
        <w:rPr>
          <w:rFonts w:ascii="Arial" w:eastAsia="Times New Roman" w:hAnsi="Arial" w:cs="Arial"/>
          <w:szCs w:val="24"/>
        </w:rPr>
        <w:t>.</w:t>
      </w:r>
      <w:r w:rsidR="00BF3401" w:rsidRPr="00BF3401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Obl</w:t>
      </w:r>
      <w:r w:rsidR="00BF3401" w:rsidRPr="00BF3401">
        <w:rPr>
          <w:rFonts w:ascii="Arial" w:eastAsia="Times New Roman" w:hAnsi="Arial" w:cs="Arial"/>
          <w:szCs w:val="24"/>
        </w:rPr>
        <w:t>igatoryjnie przekazywano do oceny prokuratury sprawy, zawierające elementy niezgodnych z prawem działań policjantów, których okoliczności wyczerpywały znamiona przestępstw</w:t>
      </w:r>
      <w:r w:rsidR="00F35B16">
        <w:rPr>
          <w:rFonts w:ascii="Arial" w:eastAsia="Times New Roman" w:hAnsi="Arial" w:cs="Arial"/>
          <w:szCs w:val="24"/>
        </w:rPr>
        <w:t xml:space="preserve"> oraz skargi zawierające w swojej treści zawiadomienie o podejrzeniu popełnienia przestępstwa na szkodę osoby wnoszącej skargę.</w:t>
      </w:r>
      <w:r w:rsidR="00BF3401" w:rsidRPr="00BF3401">
        <w:rPr>
          <w:rFonts w:ascii="Arial" w:eastAsia="Times New Roman" w:hAnsi="Arial" w:cs="Arial"/>
          <w:szCs w:val="24"/>
        </w:rPr>
        <w:t xml:space="preserve"> </w:t>
      </w:r>
    </w:p>
    <w:p w14:paraId="3731DDB2" w14:textId="67C2B838" w:rsidR="00BF3401" w:rsidRPr="00BF3401" w:rsidRDefault="000024FF" w:rsidP="00BF340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 xml:space="preserve">W ramach cyklicznych odpraw </w:t>
      </w:r>
      <w:r w:rsidR="0083752C">
        <w:rPr>
          <w:rFonts w:ascii="Arial" w:eastAsia="Times New Roman" w:hAnsi="Arial" w:cs="Arial"/>
          <w:szCs w:val="24"/>
        </w:rPr>
        <w:t xml:space="preserve">prowadzonych w trybie telekonferencji przez </w:t>
      </w:r>
      <w:r w:rsidR="00BF3401" w:rsidRPr="00BF3401">
        <w:rPr>
          <w:rFonts w:ascii="Arial" w:eastAsia="Times New Roman" w:hAnsi="Arial" w:cs="Arial"/>
          <w:szCs w:val="24"/>
        </w:rPr>
        <w:t>Komendanta Wojewódzkiego Policji w Bydgoszczy</w:t>
      </w:r>
      <w:r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z kadrą kierowniczą garnizonu kujawsko - pomorskiego omawiano na bieżąco problematykę skargową oraz inicjowano działania profilaktyczne i wnioski na bazie omawianych skarg potwierdzonych, w celu wyeliminowania uchybień</w:t>
      </w:r>
      <w:r w:rsidR="0083752C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i nieprawidłowości. Do takich działań zaliczyć można zobowiązanie kierowników jednostek Policji oraz Naczelnika Wydziału Kontroli KWP w Bydgoszczy do:</w:t>
      </w:r>
    </w:p>
    <w:p w14:paraId="7890177E" w14:textId="667F2DE6" w:rsidR="003F7AEB" w:rsidRDefault="00BF3401" w:rsidP="003F7AEB">
      <w:pPr>
        <w:pStyle w:val="Akapitzlist"/>
        <w:numPr>
          <w:ilvl w:val="0"/>
          <w:numId w:val="4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3F7AEB">
        <w:rPr>
          <w:rFonts w:ascii="Arial" w:eastAsia="Times New Roman" w:hAnsi="Arial" w:cs="Arial"/>
          <w:szCs w:val="24"/>
        </w:rPr>
        <w:t xml:space="preserve">zwiększenia nadzoru nad jakością prowadzonych postępowań w oparciu </w:t>
      </w:r>
      <w:r w:rsidR="003F7AEB">
        <w:rPr>
          <w:rFonts w:ascii="Arial" w:eastAsia="Times New Roman" w:hAnsi="Arial" w:cs="Arial"/>
          <w:szCs w:val="24"/>
        </w:rPr>
        <w:t xml:space="preserve">                         </w:t>
      </w:r>
      <w:r w:rsidRPr="003F7AEB">
        <w:rPr>
          <w:rFonts w:ascii="Arial" w:eastAsia="Times New Roman" w:hAnsi="Arial" w:cs="Arial"/>
          <w:szCs w:val="24"/>
        </w:rPr>
        <w:t>o przepisy Działu VIII kpa, a w szczególności nad terminowością przekazywania</w:t>
      </w:r>
      <w:r w:rsidR="006E5E81" w:rsidRPr="003F7AEB">
        <w:rPr>
          <w:rFonts w:ascii="Arial" w:eastAsia="Times New Roman" w:hAnsi="Arial" w:cs="Arial"/>
          <w:szCs w:val="24"/>
        </w:rPr>
        <w:t xml:space="preserve"> i załatwiania skarg i wniosków i ich rzetelnością,  </w:t>
      </w:r>
    </w:p>
    <w:p w14:paraId="33DD89B4" w14:textId="77777777" w:rsidR="003F7AEB" w:rsidRDefault="00BF3401" w:rsidP="003F7AEB">
      <w:pPr>
        <w:pStyle w:val="Akapitzlist"/>
        <w:numPr>
          <w:ilvl w:val="0"/>
          <w:numId w:val="4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3F7AEB">
        <w:rPr>
          <w:rFonts w:ascii="Arial" w:eastAsia="Times New Roman" w:hAnsi="Arial" w:cs="Arial"/>
          <w:szCs w:val="24"/>
        </w:rPr>
        <w:lastRenderedPageBreak/>
        <w:t>obligatoryjnego przekazywania do oceny prokuratury spraw zawierających elementy niezgodne z prawem działań policjantów oraz skarg dotyczących czynności dochodzeniowo - śledczych realizowanych przez funkcjonariuszy,</w:t>
      </w:r>
    </w:p>
    <w:p w14:paraId="2C6D8307" w14:textId="597335A3" w:rsidR="00BF3401" w:rsidRPr="003F7AEB" w:rsidRDefault="00BF3401" w:rsidP="003F7AEB">
      <w:pPr>
        <w:pStyle w:val="Akapitzlist"/>
        <w:numPr>
          <w:ilvl w:val="0"/>
          <w:numId w:val="40"/>
        </w:num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3F7AEB">
        <w:rPr>
          <w:rFonts w:ascii="Arial" w:eastAsia="Times New Roman" w:hAnsi="Arial" w:cs="Arial"/>
          <w:szCs w:val="24"/>
        </w:rPr>
        <w:t>objęcia szczególnym nadzorem skarg ponowionych.</w:t>
      </w:r>
    </w:p>
    <w:p w14:paraId="00485B98" w14:textId="77777777" w:rsidR="00BF3401" w:rsidRPr="00BF3401" w:rsidRDefault="000024FF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 xml:space="preserve">Naczelnik Wydziału Kontroli KWP w Bydgoszczy oraz funkcjonariusze Zespołu Skarg i Wniosków systematycznie udzielali pomocy Komendantom Miejskim i Powiatowym Policji oraz koordynatorom skargowym w zakresie występujących trudności </w:t>
      </w:r>
      <w:r>
        <w:rPr>
          <w:rFonts w:ascii="Arial" w:eastAsia="Times New Roman" w:hAnsi="Arial" w:cs="Arial"/>
          <w:szCs w:val="24"/>
        </w:rPr>
        <w:t xml:space="preserve">   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w rozwiązywaniu problemów skargowych. </w:t>
      </w:r>
    </w:p>
    <w:p w14:paraId="72EE8499" w14:textId="77777777" w:rsidR="00BF3401" w:rsidRPr="00BF3401" w:rsidRDefault="000024FF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</w:p>
    <w:p w14:paraId="4361CC22" w14:textId="0BEE9E94" w:rsidR="00BF3401" w:rsidRPr="00DE125F" w:rsidRDefault="000024FF" w:rsidP="000024FF">
      <w:pPr>
        <w:spacing w:after="0" w:line="360" w:lineRule="auto"/>
        <w:ind w:left="0" w:right="0" w:firstLine="0"/>
        <w:rPr>
          <w:rFonts w:ascii="Arial" w:eastAsia="Times New Roman" w:hAnsi="Arial" w:cs="Arial"/>
          <w:b/>
          <w:bCs/>
          <w:sz w:val="28"/>
          <w:szCs w:val="28"/>
        </w:rPr>
      </w:pPr>
      <w:r w:rsidRPr="00DE125F">
        <w:rPr>
          <w:rFonts w:ascii="Arial" w:eastAsia="Times New Roman" w:hAnsi="Arial" w:cs="Arial"/>
          <w:b/>
          <w:bCs/>
          <w:sz w:val="28"/>
          <w:szCs w:val="28"/>
        </w:rPr>
        <w:t>IX</w:t>
      </w:r>
      <w:r w:rsidR="00DE125F" w:rsidRPr="00DE125F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DE125F">
        <w:rPr>
          <w:rFonts w:ascii="Arial" w:eastAsia="Times New Roman" w:hAnsi="Arial" w:cs="Arial"/>
          <w:b/>
          <w:bCs/>
          <w:sz w:val="28"/>
          <w:szCs w:val="28"/>
        </w:rPr>
        <w:t xml:space="preserve">    Wnioski i zalecenia wynikające z aktualnej analizy skarg </w:t>
      </w:r>
    </w:p>
    <w:p w14:paraId="19E10175" w14:textId="77777777" w:rsidR="000024FF" w:rsidRPr="00BF3401" w:rsidRDefault="000024FF" w:rsidP="000024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14:paraId="34FB4339" w14:textId="033F298C" w:rsidR="009D1F85" w:rsidRDefault="006E5E81" w:rsidP="0044384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83752C">
        <w:rPr>
          <w:rFonts w:ascii="Arial" w:eastAsia="Times New Roman" w:hAnsi="Arial" w:cs="Arial"/>
          <w:szCs w:val="24"/>
        </w:rPr>
        <w:t xml:space="preserve">W celu zminimalizowania przyczyn </w:t>
      </w:r>
      <w:r w:rsidR="003B7CD1">
        <w:rPr>
          <w:rFonts w:ascii="Arial" w:eastAsia="Times New Roman" w:hAnsi="Arial" w:cs="Arial"/>
          <w:szCs w:val="24"/>
        </w:rPr>
        <w:t>wnoszenia skarg</w:t>
      </w:r>
      <w:r w:rsidR="0083752C">
        <w:rPr>
          <w:rFonts w:ascii="Arial" w:eastAsia="Times New Roman" w:hAnsi="Arial" w:cs="Arial"/>
          <w:szCs w:val="24"/>
        </w:rPr>
        <w:t xml:space="preserve"> polecam:</w:t>
      </w:r>
    </w:p>
    <w:p w14:paraId="3B1DD92D" w14:textId="0BA8B93A" w:rsidR="00F875CD" w:rsidRPr="00F875CD" w:rsidRDefault="00F875CD" w:rsidP="00F875CD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szCs w:val="24"/>
          <w:u w:val="single"/>
        </w:rPr>
      </w:pPr>
      <w:r w:rsidRPr="00F875CD">
        <w:rPr>
          <w:rFonts w:ascii="Arial" w:eastAsia="Times New Roman" w:hAnsi="Arial" w:cs="Arial"/>
          <w:szCs w:val="24"/>
          <w:u w:val="single"/>
        </w:rPr>
        <w:t>Naczelnikowi Wydziału Kontroli KWP w Bydgoszczy:</w:t>
      </w:r>
    </w:p>
    <w:p w14:paraId="16D1982C" w14:textId="77777777" w:rsidR="00F875CD" w:rsidRPr="003F7AEB" w:rsidRDefault="00F875CD" w:rsidP="00F875CD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kontynuować podejmowanie</w:t>
      </w:r>
      <w:r w:rsidRPr="003F7AEB">
        <w:rPr>
          <w:rFonts w:ascii="Arial" w:eastAsia="Times New Roman" w:hAnsi="Arial" w:cs="Arial"/>
          <w:szCs w:val="24"/>
        </w:rPr>
        <w:t xml:space="preserve"> działa</w:t>
      </w:r>
      <w:r>
        <w:rPr>
          <w:rFonts w:ascii="Arial" w:eastAsia="Times New Roman" w:hAnsi="Arial" w:cs="Arial"/>
          <w:szCs w:val="24"/>
        </w:rPr>
        <w:t>ń</w:t>
      </w:r>
      <w:r w:rsidRPr="003F7AEB">
        <w:rPr>
          <w:rFonts w:ascii="Arial" w:eastAsia="Times New Roman" w:hAnsi="Arial" w:cs="Arial"/>
          <w:szCs w:val="24"/>
        </w:rPr>
        <w:t xml:space="preserve"> w zakresie omawiania problematyki skargowej, </w:t>
      </w:r>
      <w:r>
        <w:rPr>
          <w:rFonts w:ascii="Arial" w:eastAsia="Times New Roman" w:hAnsi="Arial" w:cs="Arial"/>
          <w:szCs w:val="24"/>
        </w:rPr>
        <w:t>a w szczególności</w:t>
      </w:r>
      <w:r w:rsidRPr="003F7AEB">
        <w:rPr>
          <w:rFonts w:ascii="Arial" w:eastAsia="Times New Roman" w:hAnsi="Arial" w:cs="Arial"/>
          <w:szCs w:val="24"/>
        </w:rPr>
        <w:t xml:space="preserve"> inicjowani</w:t>
      </w:r>
      <w:r>
        <w:rPr>
          <w:rFonts w:ascii="Arial" w:eastAsia="Times New Roman" w:hAnsi="Arial" w:cs="Arial"/>
          <w:szCs w:val="24"/>
        </w:rPr>
        <w:t>e</w:t>
      </w:r>
      <w:r w:rsidRPr="003F7AEB">
        <w:rPr>
          <w:rFonts w:ascii="Arial" w:eastAsia="Times New Roman" w:hAnsi="Arial" w:cs="Arial"/>
          <w:szCs w:val="24"/>
        </w:rPr>
        <w:t xml:space="preserve"> działań profilaktycznych </w:t>
      </w:r>
      <w:r>
        <w:rPr>
          <w:rFonts w:ascii="Arial" w:eastAsia="Times New Roman" w:hAnsi="Arial" w:cs="Arial"/>
          <w:szCs w:val="24"/>
        </w:rPr>
        <w:t xml:space="preserve">mających                  na </w:t>
      </w:r>
      <w:r w:rsidRPr="003F7AEB">
        <w:rPr>
          <w:rFonts w:ascii="Arial" w:eastAsia="Times New Roman" w:hAnsi="Arial" w:cs="Arial"/>
          <w:szCs w:val="24"/>
        </w:rPr>
        <w:t>celu wyeliminowani</w:t>
      </w:r>
      <w:r>
        <w:rPr>
          <w:rFonts w:ascii="Arial" w:eastAsia="Times New Roman" w:hAnsi="Arial" w:cs="Arial"/>
          <w:szCs w:val="24"/>
        </w:rPr>
        <w:t>e</w:t>
      </w:r>
      <w:r w:rsidRPr="003F7AEB">
        <w:rPr>
          <w:rFonts w:ascii="Arial" w:eastAsia="Times New Roman" w:hAnsi="Arial" w:cs="Arial"/>
          <w:szCs w:val="24"/>
        </w:rPr>
        <w:t xml:space="preserve"> uchybień i nieprawidłowości oraz poprawy wizerunku społecznego Policji</w:t>
      </w:r>
      <w:r>
        <w:rPr>
          <w:rFonts w:ascii="Arial" w:eastAsia="Times New Roman" w:hAnsi="Arial" w:cs="Arial"/>
          <w:szCs w:val="24"/>
        </w:rPr>
        <w:t xml:space="preserve"> w ramach odpraw prowadzonych z kadrą kierowniczą garnizonu kujawsko - pomorskiego</w:t>
      </w:r>
      <w:r w:rsidRPr="003F7AEB">
        <w:rPr>
          <w:rFonts w:ascii="Arial" w:eastAsia="Times New Roman" w:hAnsi="Arial" w:cs="Arial"/>
          <w:szCs w:val="24"/>
        </w:rPr>
        <w:t>,</w:t>
      </w:r>
    </w:p>
    <w:p w14:paraId="01C790E0" w14:textId="77777777" w:rsidR="00F875CD" w:rsidRDefault="00F875CD" w:rsidP="00F875CD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objąć szczególnym nadzorem </w:t>
      </w:r>
      <w:r w:rsidRPr="003F7AEB">
        <w:rPr>
          <w:rFonts w:ascii="Arial" w:eastAsia="Times New Roman" w:hAnsi="Arial" w:cs="Arial"/>
          <w:szCs w:val="24"/>
        </w:rPr>
        <w:t>skarg</w:t>
      </w:r>
      <w:r>
        <w:rPr>
          <w:rFonts w:ascii="Arial" w:eastAsia="Times New Roman" w:hAnsi="Arial" w:cs="Arial"/>
          <w:szCs w:val="24"/>
        </w:rPr>
        <w:t xml:space="preserve">i zakwalifikowane do </w:t>
      </w:r>
      <w:r w:rsidRPr="003F7AEB">
        <w:rPr>
          <w:rFonts w:ascii="Arial" w:eastAsia="Times New Roman" w:hAnsi="Arial" w:cs="Arial"/>
          <w:szCs w:val="24"/>
        </w:rPr>
        <w:t xml:space="preserve">kategorii I </w:t>
      </w:r>
      <w:proofErr w:type="spellStart"/>
      <w:r w:rsidRPr="003F7AEB">
        <w:rPr>
          <w:rFonts w:ascii="Arial" w:eastAsia="Times New Roman" w:hAnsi="Arial" w:cs="Arial"/>
          <w:szCs w:val="24"/>
        </w:rPr>
        <w:t>i</w:t>
      </w:r>
      <w:proofErr w:type="spellEnd"/>
      <w:r w:rsidRPr="003F7AEB">
        <w:rPr>
          <w:rFonts w:ascii="Arial" w:eastAsia="Times New Roman" w:hAnsi="Arial" w:cs="Arial"/>
          <w:szCs w:val="24"/>
        </w:rPr>
        <w:t xml:space="preserve"> II</w:t>
      </w:r>
      <w:r>
        <w:rPr>
          <w:rFonts w:ascii="Arial" w:eastAsia="Times New Roman" w:hAnsi="Arial" w:cs="Arial"/>
          <w:szCs w:val="24"/>
        </w:rPr>
        <w:t xml:space="preserve">                             w zakresie rzetelnego wyjaśnienia wszelkich okoliczności stanowiących podstawę do ich wniesienia oraz podjętych w sprawie czynności, </w:t>
      </w:r>
    </w:p>
    <w:p w14:paraId="600DA063" w14:textId="77777777" w:rsidR="00F875CD" w:rsidRDefault="00F875CD" w:rsidP="00F875CD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prowadzić bieżący nadzór nad przekazywaniem do Komendy Wojewódzkiej Policji w Bydgoszczy informacji skargowych i </w:t>
      </w:r>
      <w:proofErr w:type="spellStart"/>
      <w:r>
        <w:rPr>
          <w:rFonts w:ascii="Arial" w:eastAsia="Times New Roman" w:hAnsi="Arial" w:cs="Arial"/>
          <w:szCs w:val="24"/>
        </w:rPr>
        <w:t>pozaskargowych</w:t>
      </w:r>
      <w:proofErr w:type="spellEnd"/>
      <w:r>
        <w:rPr>
          <w:rFonts w:ascii="Arial" w:eastAsia="Times New Roman" w:hAnsi="Arial" w:cs="Arial"/>
          <w:szCs w:val="24"/>
        </w:rPr>
        <w:t xml:space="preserve">, w tym zestawień statystycznych określonych w decyzji nr 95 Ministra Spraw Wewnętrznych                          z dnia 10 lipca 2014 roku </w:t>
      </w:r>
      <w:r w:rsidRPr="00A31708">
        <w:rPr>
          <w:rFonts w:ascii="Arial" w:eastAsia="Times New Roman" w:hAnsi="Arial" w:cs="Arial"/>
          <w:i/>
          <w:szCs w:val="24"/>
        </w:rPr>
        <w:t xml:space="preserve">w sprawie wprowadzenia do stosowania w Policji i Straży Granicznej Wytycznych w zakresie zasad i trybu przekazywania informacji skargowych i </w:t>
      </w:r>
      <w:proofErr w:type="spellStart"/>
      <w:r w:rsidRPr="00A31708">
        <w:rPr>
          <w:rFonts w:ascii="Arial" w:eastAsia="Times New Roman" w:hAnsi="Arial" w:cs="Arial"/>
          <w:i/>
          <w:szCs w:val="24"/>
        </w:rPr>
        <w:t>pozaskargowych</w:t>
      </w:r>
      <w:proofErr w:type="spellEnd"/>
      <w:r w:rsidRPr="00A31708">
        <w:rPr>
          <w:rFonts w:ascii="Arial" w:eastAsia="Times New Roman" w:hAnsi="Arial" w:cs="Arial"/>
          <w:i/>
          <w:szCs w:val="24"/>
        </w:rPr>
        <w:t xml:space="preserve"> przez Policj</w:t>
      </w:r>
      <w:r>
        <w:rPr>
          <w:rFonts w:ascii="Arial" w:eastAsia="Times New Roman" w:hAnsi="Arial" w:cs="Arial"/>
          <w:i/>
          <w:szCs w:val="24"/>
        </w:rPr>
        <w:t>ę</w:t>
      </w:r>
      <w:r w:rsidRPr="00A31708">
        <w:rPr>
          <w:rFonts w:ascii="Arial" w:eastAsia="Times New Roman" w:hAnsi="Arial" w:cs="Arial"/>
          <w:i/>
          <w:szCs w:val="24"/>
        </w:rPr>
        <w:t xml:space="preserve"> oraz Straż Graniczną </w:t>
      </w:r>
      <w:r>
        <w:rPr>
          <w:rFonts w:ascii="Arial" w:eastAsia="Times New Roman" w:hAnsi="Arial" w:cs="Arial"/>
          <w:i/>
          <w:szCs w:val="24"/>
        </w:rPr>
        <w:t xml:space="preserve">              </w:t>
      </w:r>
      <w:r w:rsidRPr="00A31708">
        <w:rPr>
          <w:rFonts w:ascii="Arial" w:eastAsia="Times New Roman" w:hAnsi="Arial" w:cs="Arial"/>
          <w:i/>
          <w:szCs w:val="24"/>
        </w:rPr>
        <w:t xml:space="preserve">do Biura </w:t>
      </w:r>
      <w:r>
        <w:rPr>
          <w:rFonts w:ascii="Arial" w:eastAsia="Times New Roman" w:hAnsi="Arial" w:cs="Arial"/>
          <w:i/>
          <w:szCs w:val="24"/>
        </w:rPr>
        <w:t>R</w:t>
      </w:r>
      <w:r w:rsidRPr="00A31708">
        <w:rPr>
          <w:rFonts w:ascii="Arial" w:eastAsia="Times New Roman" w:hAnsi="Arial" w:cs="Arial"/>
          <w:i/>
          <w:szCs w:val="24"/>
        </w:rPr>
        <w:t>zecznika Praw Obywatelskich oraz Ministra Spraw Wewnętrznych,</w:t>
      </w:r>
    </w:p>
    <w:p w14:paraId="05CEECF5" w14:textId="77777777" w:rsidR="00F875CD" w:rsidRDefault="00F875CD" w:rsidP="00F875CD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przekazywać do oceny prokuratury oraz do wiadomości Biura Spraw Wewnętrznych Policji skargi zawierające elementy zawiadomienia                                       o przestępstwie,</w:t>
      </w:r>
    </w:p>
    <w:p w14:paraId="334FC8A8" w14:textId="77777777" w:rsidR="00F875CD" w:rsidRDefault="00F875CD" w:rsidP="00F875CD">
      <w:pPr>
        <w:pStyle w:val="Akapitzlist"/>
        <w:spacing w:after="0" w:line="360" w:lineRule="auto"/>
        <w:ind w:left="693" w:firstLine="0"/>
        <w:rPr>
          <w:rFonts w:ascii="Arial" w:eastAsia="Times New Roman" w:hAnsi="Arial" w:cs="Arial"/>
          <w:szCs w:val="24"/>
          <w:u w:val="single"/>
        </w:rPr>
      </w:pPr>
    </w:p>
    <w:p w14:paraId="0E218D83" w14:textId="383E951C" w:rsidR="00F875CD" w:rsidRDefault="00F875CD" w:rsidP="00F875CD">
      <w:pPr>
        <w:pStyle w:val="Akapitzlist"/>
        <w:spacing w:after="0" w:line="360" w:lineRule="auto"/>
        <w:ind w:left="693" w:firstLine="0"/>
        <w:rPr>
          <w:rFonts w:ascii="Arial" w:eastAsia="Times New Roman" w:hAnsi="Arial" w:cs="Arial"/>
          <w:szCs w:val="24"/>
          <w:u w:val="single"/>
        </w:rPr>
      </w:pPr>
    </w:p>
    <w:p w14:paraId="53EB27B1" w14:textId="7F5E86F1" w:rsidR="00F875CD" w:rsidRDefault="00F875CD" w:rsidP="00F875CD">
      <w:pPr>
        <w:pStyle w:val="Akapitzlist"/>
        <w:spacing w:after="0" w:line="360" w:lineRule="auto"/>
        <w:ind w:left="693" w:firstLine="0"/>
        <w:rPr>
          <w:rFonts w:ascii="Arial" w:eastAsia="Times New Roman" w:hAnsi="Arial" w:cs="Arial"/>
          <w:szCs w:val="24"/>
          <w:u w:val="single"/>
        </w:rPr>
      </w:pPr>
    </w:p>
    <w:p w14:paraId="686BBCFD" w14:textId="77777777" w:rsidR="00F875CD" w:rsidRDefault="00F875CD" w:rsidP="00F875CD">
      <w:pPr>
        <w:pStyle w:val="Akapitzlist"/>
        <w:spacing w:after="0" w:line="360" w:lineRule="auto"/>
        <w:ind w:left="693" w:firstLine="0"/>
        <w:rPr>
          <w:rFonts w:ascii="Arial" w:eastAsia="Times New Roman" w:hAnsi="Arial" w:cs="Arial"/>
          <w:szCs w:val="24"/>
          <w:u w:val="single"/>
        </w:rPr>
      </w:pPr>
    </w:p>
    <w:p w14:paraId="2BD7B847" w14:textId="5574199A" w:rsidR="00F875CD" w:rsidRPr="00F875CD" w:rsidRDefault="00F875CD" w:rsidP="00F875CD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szCs w:val="24"/>
          <w:u w:val="single"/>
        </w:rPr>
      </w:pPr>
      <w:r>
        <w:rPr>
          <w:rFonts w:ascii="Arial" w:eastAsia="Times New Roman" w:hAnsi="Arial" w:cs="Arial"/>
          <w:szCs w:val="24"/>
          <w:u w:val="single"/>
        </w:rPr>
        <w:t>Komendantom Miejskim i Powiatowym Policji województwa kujawsko – pomorskiego:</w:t>
      </w:r>
    </w:p>
    <w:p w14:paraId="518B4042" w14:textId="22CB8B6F" w:rsidR="00A31708" w:rsidRPr="00F875CD" w:rsidRDefault="00B132C8" w:rsidP="00F875CD">
      <w:pPr>
        <w:pStyle w:val="Akapitzlist"/>
        <w:numPr>
          <w:ilvl w:val="0"/>
          <w:numId w:val="4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F875CD">
        <w:rPr>
          <w:rFonts w:ascii="Arial" w:eastAsia="Times New Roman" w:hAnsi="Arial" w:cs="Arial"/>
          <w:szCs w:val="24"/>
        </w:rPr>
        <w:t>zwróc</w:t>
      </w:r>
      <w:r w:rsidR="00F875CD">
        <w:rPr>
          <w:rFonts w:ascii="Arial" w:eastAsia="Times New Roman" w:hAnsi="Arial" w:cs="Arial"/>
          <w:szCs w:val="24"/>
        </w:rPr>
        <w:t>ić</w:t>
      </w:r>
      <w:r w:rsidRPr="00F875CD">
        <w:rPr>
          <w:rFonts w:ascii="Arial" w:eastAsia="Times New Roman" w:hAnsi="Arial" w:cs="Arial"/>
          <w:szCs w:val="24"/>
        </w:rPr>
        <w:t xml:space="preserve"> szczególn</w:t>
      </w:r>
      <w:r w:rsidR="00F875CD">
        <w:rPr>
          <w:rFonts w:ascii="Arial" w:eastAsia="Times New Roman" w:hAnsi="Arial" w:cs="Arial"/>
          <w:szCs w:val="24"/>
        </w:rPr>
        <w:t>ą</w:t>
      </w:r>
      <w:r w:rsidRPr="00F875CD">
        <w:rPr>
          <w:rFonts w:ascii="Arial" w:eastAsia="Times New Roman" w:hAnsi="Arial" w:cs="Arial"/>
          <w:szCs w:val="24"/>
        </w:rPr>
        <w:t xml:space="preserve"> uwag</w:t>
      </w:r>
      <w:r w:rsidR="00F875CD">
        <w:rPr>
          <w:rFonts w:ascii="Arial" w:eastAsia="Times New Roman" w:hAnsi="Arial" w:cs="Arial"/>
          <w:szCs w:val="24"/>
        </w:rPr>
        <w:t>ę</w:t>
      </w:r>
      <w:r w:rsidRPr="00F875CD">
        <w:rPr>
          <w:rFonts w:ascii="Arial" w:eastAsia="Times New Roman" w:hAnsi="Arial" w:cs="Arial"/>
          <w:szCs w:val="24"/>
        </w:rPr>
        <w:t xml:space="preserve"> na jakość prowadzonych postępowań skargowych w sprawach skarg i wniosków, a w szczególności</w:t>
      </w:r>
      <w:r w:rsidR="00F875CD">
        <w:rPr>
          <w:rFonts w:ascii="Arial" w:eastAsia="Times New Roman" w:hAnsi="Arial" w:cs="Arial"/>
          <w:szCs w:val="24"/>
        </w:rPr>
        <w:t xml:space="preserve"> </w:t>
      </w:r>
      <w:r w:rsidRPr="00F875CD">
        <w:rPr>
          <w:rFonts w:ascii="Arial" w:eastAsia="Times New Roman" w:hAnsi="Arial" w:cs="Arial"/>
          <w:szCs w:val="24"/>
        </w:rPr>
        <w:t>na terminowość ich rozpatrywania,</w:t>
      </w:r>
    </w:p>
    <w:p w14:paraId="4C5CD23E" w14:textId="6A86AC8D" w:rsidR="008D7CD8" w:rsidRPr="00F875CD" w:rsidRDefault="00F875CD" w:rsidP="00F875CD">
      <w:pPr>
        <w:pStyle w:val="Akapitzlist"/>
        <w:numPr>
          <w:ilvl w:val="0"/>
          <w:numId w:val="49"/>
        </w:num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przestrzegać terminowego </w:t>
      </w:r>
      <w:r w:rsidR="008D7CD8" w:rsidRPr="00F875CD">
        <w:rPr>
          <w:rFonts w:ascii="Arial" w:eastAsia="Times New Roman" w:hAnsi="Arial" w:cs="Arial"/>
          <w:szCs w:val="24"/>
        </w:rPr>
        <w:t>przekazyw</w:t>
      </w:r>
      <w:r>
        <w:rPr>
          <w:rFonts w:ascii="Arial" w:eastAsia="Times New Roman" w:hAnsi="Arial" w:cs="Arial"/>
          <w:szCs w:val="24"/>
        </w:rPr>
        <w:t>ania</w:t>
      </w:r>
      <w:r w:rsidR="008D7CD8" w:rsidRPr="00F875CD">
        <w:rPr>
          <w:rFonts w:ascii="Arial" w:eastAsia="Times New Roman" w:hAnsi="Arial" w:cs="Arial"/>
          <w:szCs w:val="24"/>
        </w:rPr>
        <w:t xml:space="preserve"> Naczelnikowi Wydziału Kontroli KWP</w:t>
      </w:r>
      <w:r>
        <w:rPr>
          <w:rFonts w:ascii="Arial" w:eastAsia="Times New Roman" w:hAnsi="Arial" w:cs="Arial"/>
          <w:szCs w:val="24"/>
        </w:rPr>
        <w:t xml:space="preserve"> </w:t>
      </w:r>
      <w:r w:rsidR="008D7CD8" w:rsidRPr="00F875CD">
        <w:rPr>
          <w:rFonts w:ascii="Arial" w:eastAsia="Times New Roman" w:hAnsi="Arial" w:cs="Arial"/>
          <w:szCs w:val="24"/>
        </w:rPr>
        <w:t xml:space="preserve">w Bydgoszczy informacji skargowych i </w:t>
      </w:r>
      <w:proofErr w:type="spellStart"/>
      <w:r w:rsidR="008D7CD8" w:rsidRPr="00F875CD">
        <w:rPr>
          <w:rFonts w:ascii="Arial" w:eastAsia="Times New Roman" w:hAnsi="Arial" w:cs="Arial"/>
          <w:szCs w:val="24"/>
        </w:rPr>
        <w:t>pozaskargowych</w:t>
      </w:r>
      <w:proofErr w:type="spellEnd"/>
      <w:r w:rsidR="008D7CD8" w:rsidRPr="00F875CD">
        <w:rPr>
          <w:rFonts w:ascii="Arial" w:eastAsia="Times New Roman" w:hAnsi="Arial" w:cs="Arial"/>
          <w:szCs w:val="24"/>
        </w:rPr>
        <w:t>,</w:t>
      </w:r>
    </w:p>
    <w:p w14:paraId="372F8A2C" w14:textId="0A553B99" w:rsidR="00CF3EBB" w:rsidRPr="00F875CD" w:rsidRDefault="00CF3EBB" w:rsidP="00F875CD">
      <w:pPr>
        <w:pStyle w:val="Akapitzlist"/>
        <w:numPr>
          <w:ilvl w:val="0"/>
          <w:numId w:val="4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F875CD">
        <w:rPr>
          <w:rFonts w:ascii="Arial" w:eastAsia="Times New Roman" w:hAnsi="Arial" w:cs="Arial"/>
          <w:szCs w:val="24"/>
        </w:rPr>
        <w:t>informowa</w:t>
      </w:r>
      <w:r w:rsidR="00F875CD">
        <w:rPr>
          <w:rFonts w:ascii="Arial" w:eastAsia="Times New Roman" w:hAnsi="Arial" w:cs="Arial"/>
          <w:szCs w:val="24"/>
        </w:rPr>
        <w:t>ć</w:t>
      </w:r>
      <w:r w:rsidRPr="00F875CD">
        <w:rPr>
          <w:rFonts w:ascii="Arial" w:eastAsia="Times New Roman" w:hAnsi="Arial" w:cs="Arial"/>
          <w:szCs w:val="24"/>
        </w:rPr>
        <w:t xml:space="preserve"> </w:t>
      </w:r>
      <w:r w:rsidR="00F875CD">
        <w:rPr>
          <w:rFonts w:ascii="Arial" w:eastAsia="Times New Roman" w:hAnsi="Arial" w:cs="Arial"/>
          <w:szCs w:val="24"/>
        </w:rPr>
        <w:t xml:space="preserve">na bieżąco </w:t>
      </w:r>
      <w:r w:rsidRPr="00F875CD">
        <w:rPr>
          <w:rFonts w:ascii="Arial" w:eastAsia="Times New Roman" w:hAnsi="Arial" w:cs="Arial"/>
          <w:szCs w:val="24"/>
        </w:rPr>
        <w:t xml:space="preserve">Komendanta Wojewódzkiego Policji w Bydgoszczy </w:t>
      </w:r>
      <w:r w:rsidR="00F875CD">
        <w:rPr>
          <w:rFonts w:ascii="Arial" w:eastAsia="Times New Roman" w:hAnsi="Arial" w:cs="Arial"/>
          <w:szCs w:val="24"/>
        </w:rPr>
        <w:t xml:space="preserve">                    </w:t>
      </w:r>
      <w:r w:rsidRPr="00F875CD">
        <w:rPr>
          <w:rFonts w:ascii="Arial" w:eastAsia="Times New Roman" w:hAnsi="Arial" w:cs="Arial"/>
          <w:szCs w:val="24"/>
        </w:rPr>
        <w:t>o skardze z I lub II kategorii z jednoczesnym przesłaniem kopii odpowiedzi oraz stanowiska zajętego w przedmiocie złożonej skargi,</w:t>
      </w:r>
    </w:p>
    <w:p w14:paraId="1BEC7C05" w14:textId="15C7F13D" w:rsidR="00B132C8" w:rsidRPr="00F875CD" w:rsidRDefault="008D7CD8" w:rsidP="00F875CD">
      <w:pPr>
        <w:pStyle w:val="Akapitzlist"/>
        <w:numPr>
          <w:ilvl w:val="0"/>
          <w:numId w:val="4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F875CD">
        <w:rPr>
          <w:rFonts w:ascii="Arial" w:eastAsia="Times New Roman" w:hAnsi="Arial" w:cs="Arial"/>
          <w:szCs w:val="24"/>
        </w:rPr>
        <w:t>zapoznawa</w:t>
      </w:r>
      <w:r w:rsidR="00F875CD">
        <w:rPr>
          <w:rFonts w:ascii="Arial" w:eastAsia="Times New Roman" w:hAnsi="Arial" w:cs="Arial"/>
          <w:szCs w:val="24"/>
        </w:rPr>
        <w:t>ć</w:t>
      </w:r>
      <w:r w:rsidRPr="00F875CD">
        <w:rPr>
          <w:rFonts w:ascii="Arial" w:eastAsia="Times New Roman" w:hAnsi="Arial" w:cs="Arial"/>
          <w:szCs w:val="24"/>
        </w:rPr>
        <w:t xml:space="preserve"> kadr</w:t>
      </w:r>
      <w:r w:rsidR="00F875CD">
        <w:rPr>
          <w:rFonts w:ascii="Arial" w:eastAsia="Times New Roman" w:hAnsi="Arial" w:cs="Arial"/>
          <w:szCs w:val="24"/>
        </w:rPr>
        <w:t>ę</w:t>
      </w:r>
      <w:r w:rsidRPr="00F875CD">
        <w:rPr>
          <w:rFonts w:ascii="Arial" w:eastAsia="Times New Roman" w:hAnsi="Arial" w:cs="Arial"/>
          <w:szCs w:val="24"/>
        </w:rPr>
        <w:t xml:space="preserve"> kierownicz</w:t>
      </w:r>
      <w:r w:rsidR="00F875CD">
        <w:rPr>
          <w:rFonts w:ascii="Arial" w:eastAsia="Times New Roman" w:hAnsi="Arial" w:cs="Arial"/>
          <w:szCs w:val="24"/>
        </w:rPr>
        <w:t>ą</w:t>
      </w:r>
      <w:r w:rsidRPr="00F875CD">
        <w:rPr>
          <w:rFonts w:ascii="Arial" w:eastAsia="Times New Roman" w:hAnsi="Arial" w:cs="Arial"/>
          <w:szCs w:val="24"/>
        </w:rPr>
        <w:t xml:space="preserve"> jednostki Policji z wynikami prowadzonych postępowań skargowych i stwierdzonymi w ich toku uchybieniami lub nieprawidłowościami </w:t>
      </w:r>
      <w:r w:rsidR="00B132C8" w:rsidRPr="00F875CD">
        <w:rPr>
          <w:rFonts w:ascii="Arial" w:eastAsia="Times New Roman" w:hAnsi="Arial" w:cs="Arial"/>
          <w:szCs w:val="24"/>
        </w:rPr>
        <w:t xml:space="preserve">w </w:t>
      </w:r>
      <w:r w:rsidRPr="00F875CD">
        <w:rPr>
          <w:rFonts w:ascii="Arial" w:eastAsia="Times New Roman" w:hAnsi="Arial" w:cs="Arial"/>
          <w:szCs w:val="24"/>
        </w:rPr>
        <w:t xml:space="preserve">procesie doskonalenia zawodowego oraz podczas odpraw służbowych, </w:t>
      </w:r>
    </w:p>
    <w:p w14:paraId="1F4C667F" w14:textId="5146AB44" w:rsidR="008D7CD8" w:rsidRPr="00F875CD" w:rsidRDefault="008D7CD8" w:rsidP="00F875CD">
      <w:pPr>
        <w:pStyle w:val="Akapitzlist"/>
        <w:numPr>
          <w:ilvl w:val="0"/>
          <w:numId w:val="49"/>
        </w:numPr>
        <w:spacing w:after="0" w:line="360" w:lineRule="auto"/>
        <w:rPr>
          <w:rFonts w:ascii="Arial" w:eastAsia="Times New Roman" w:hAnsi="Arial" w:cs="Arial"/>
          <w:szCs w:val="24"/>
        </w:rPr>
      </w:pPr>
      <w:r w:rsidRPr="00F875CD">
        <w:rPr>
          <w:rFonts w:ascii="Arial" w:eastAsia="Times New Roman" w:hAnsi="Arial" w:cs="Arial"/>
          <w:szCs w:val="24"/>
        </w:rPr>
        <w:t>przekazywa</w:t>
      </w:r>
      <w:r w:rsidR="00F875CD">
        <w:rPr>
          <w:rFonts w:ascii="Arial" w:eastAsia="Times New Roman" w:hAnsi="Arial" w:cs="Arial"/>
          <w:szCs w:val="24"/>
        </w:rPr>
        <w:t>ć</w:t>
      </w:r>
      <w:r w:rsidRPr="00F875CD">
        <w:rPr>
          <w:rFonts w:ascii="Arial" w:eastAsia="Times New Roman" w:hAnsi="Arial" w:cs="Arial"/>
          <w:szCs w:val="24"/>
        </w:rPr>
        <w:t xml:space="preserve"> do oceny prokuratury oraz do wiadomości Biura Spraw Wewnętrznych Policji skarg zawierających elementy zawiadomienia                       o przestępstwie</w:t>
      </w:r>
      <w:r w:rsidR="00F875CD">
        <w:rPr>
          <w:rFonts w:ascii="Arial" w:eastAsia="Times New Roman" w:hAnsi="Arial" w:cs="Arial"/>
          <w:szCs w:val="24"/>
        </w:rPr>
        <w:t>.</w:t>
      </w:r>
    </w:p>
    <w:p w14:paraId="247EEFD9" w14:textId="77777777" w:rsidR="00443841" w:rsidRPr="00CF3EBB" w:rsidRDefault="00443841" w:rsidP="00CF3EBB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14:paraId="3201800C" w14:textId="77777777" w:rsidR="00BF3401" w:rsidRDefault="00BF3401" w:rsidP="00BF3401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</w:p>
    <w:p w14:paraId="7E9A1436" w14:textId="77777777" w:rsidR="00BF3401" w:rsidRPr="00BF3401" w:rsidRDefault="00BF3401" w:rsidP="00BF3401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</w:p>
    <w:p w14:paraId="7806633C" w14:textId="77777777" w:rsidR="00BF3401" w:rsidRPr="00BF3401" w:rsidRDefault="00BF3401" w:rsidP="00DE125F">
      <w:pPr>
        <w:spacing w:after="0" w:line="360" w:lineRule="auto"/>
        <w:ind w:right="0"/>
        <w:jc w:val="right"/>
        <w:rPr>
          <w:rFonts w:ascii="Arial" w:hAnsi="Arial" w:cs="Arial"/>
          <w:b/>
          <w:bCs/>
          <w:szCs w:val="24"/>
        </w:rPr>
      </w:pP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  <w:t xml:space="preserve">                  </w:t>
      </w:r>
      <w:r w:rsidRPr="00BF3401">
        <w:rPr>
          <w:rFonts w:ascii="Arial" w:eastAsia="Times New Roman" w:hAnsi="Arial" w:cs="Arial"/>
          <w:b/>
          <w:i/>
          <w:szCs w:val="24"/>
        </w:rPr>
        <w:t>Wnoszę o zatwierdzenie:</w:t>
      </w:r>
    </w:p>
    <w:sectPr w:rsidR="00BF3401" w:rsidRPr="00BF3401" w:rsidSect="0078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C281" w14:textId="77777777" w:rsidR="00540B4E" w:rsidRDefault="00540B4E" w:rsidP="007F5E94">
      <w:pPr>
        <w:spacing w:after="0" w:line="240" w:lineRule="auto"/>
      </w:pPr>
      <w:r>
        <w:separator/>
      </w:r>
    </w:p>
  </w:endnote>
  <w:endnote w:type="continuationSeparator" w:id="0">
    <w:p w14:paraId="6B0158F5" w14:textId="77777777" w:rsidR="00540B4E" w:rsidRDefault="00540B4E" w:rsidP="007F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BB12" w14:textId="77777777" w:rsidR="00540B4E" w:rsidRDefault="00540B4E" w:rsidP="007F5E94">
      <w:pPr>
        <w:spacing w:after="0" w:line="240" w:lineRule="auto"/>
      </w:pPr>
      <w:r>
        <w:separator/>
      </w:r>
    </w:p>
  </w:footnote>
  <w:footnote w:type="continuationSeparator" w:id="0">
    <w:p w14:paraId="7608A782" w14:textId="77777777" w:rsidR="00540B4E" w:rsidRDefault="00540B4E" w:rsidP="007F5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323"/>
    <w:multiLevelType w:val="multilevel"/>
    <w:tmpl w:val="D8E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363BE"/>
    <w:multiLevelType w:val="multilevel"/>
    <w:tmpl w:val="17E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343"/>
    <w:multiLevelType w:val="hybridMultilevel"/>
    <w:tmpl w:val="927AE148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" w15:restartNumberingAfterBreak="0">
    <w:nsid w:val="05F81BB3"/>
    <w:multiLevelType w:val="hybridMultilevel"/>
    <w:tmpl w:val="C518B624"/>
    <w:lvl w:ilvl="0" w:tplc="0415000F">
      <w:start w:val="1"/>
      <w:numFmt w:val="decimal"/>
      <w:lvlText w:val="%1."/>
      <w:lvlJc w:val="left"/>
      <w:pPr>
        <w:ind w:left="1413" w:hanging="360"/>
      </w:p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067C6CAE"/>
    <w:multiLevelType w:val="multilevel"/>
    <w:tmpl w:val="297C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B713F"/>
    <w:multiLevelType w:val="hybridMultilevel"/>
    <w:tmpl w:val="791CA574"/>
    <w:lvl w:ilvl="0" w:tplc="0A4EA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3C1"/>
    <w:multiLevelType w:val="multilevel"/>
    <w:tmpl w:val="778C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828CE"/>
    <w:multiLevelType w:val="multilevel"/>
    <w:tmpl w:val="4A4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A0BBD"/>
    <w:multiLevelType w:val="multilevel"/>
    <w:tmpl w:val="09B4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B5619"/>
    <w:multiLevelType w:val="multilevel"/>
    <w:tmpl w:val="36DE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46B18"/>
    <w:multiLevelType w:val="hybridMultilevel"/>
    <w:tmpl w:val="9C4456D8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94ECF"/>
    <w:multiLevelType w:val="multilevel"/>
    <w:tmpl w:val="5CFE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C76155"/>
    <w:multiLevelType w:val="multilevel"/>
    <w:tmpl w:val="0C546FC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33051"/>
    <w:multiLevelType w:val="multilevel"/>
    <w:tmpl w:val="8E3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C328E7"/>
    <w:multiLevelType w:val="hybridMultilevel"/>
    <w:tmpl w:val="4B86A1FC"/>
    <w:lvl w:ilvl="0" w:tplc="5048440A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2037189A"/>
    <w:multiLevelType w:val="hybridMultilevel"/>
    <w:tmpl w:val="426C7A8A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6" w15:restartNumberingAfterBreak="0">
    <w:nsid w:val="26472A78"/>
    <w:multiLevelType w:val="hybridMultilevel"/>
    <w:tmpl w:val="DBB0B1DA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15F27"/>
    <w:multiLevelType w:val="hybridMultilevel"/>
    <w:tmpl w:val="351253E2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547A9"/>
    <w:multiLevelType w:val="multilevel"/>
    <w:tmpl w:val="B04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F7556B"/>
    <w:multiLevelType w:val="hybridMultilevel"/>
    <w:tmpl w:val="F7C001D4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368E3"/>
    <w:multiLevelType w:val="multilevel"/>
    <w:tmpl w:val="442A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B611AF"/>
    <w:multiLevelType w:val="hybridMultilevel"/>
    <w:tmpl w:val="12EE9B9E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80199"/>
    <w:multiLevelType w:val="hybridMultilevel"/>
    <w:tmpl w:val="0E0411C0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70628"/>
    <w:multiLevelType w:val="multilevel"/>
    <w:tmpl w:val="B1FC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D618F1"/>
    <w:multiLevelType w:val="multilevel"/>
    <w:tmpl w:val="60F4FA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CE30AD"/>
    <w:multiLevelType w:val="hybridMultilevel"/>
    <w:tmpl w:val="29F8758C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4164C"/>
    <w:multiLevelType w:val="hybridMultilevel"/>
    <w:tmpl w:val="388CB13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44D7219"/>
    <w:multiLevelType w:val="hybridMultilevel"/>
    <w:tmpl w:val="D736F2A4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8" w15:restartNumberingAfterBreak="0">
    <w:nsid w:val="4B2215B3"/>
    <w:multiLevelType w:val="multilevel"/>
    <w:tmpl w:val="A63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91016"/>
    <w:multiLevelType w:val="multilevel"/>
    <w:tmpl w:val="A2D8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B50119"/>
    <w:multiLevelType w:val="hybridMultilevel"/>
    <w:tmpl w:val="8FD8B766"/>
    <w:lvl w:ilvl="0" w:tplc="5048440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1" w15:restartNumberingAfterBreak="0">
    <w:nsid w:val="526F2666"/>
    <w:multiLevelType w:val="hybridMultilevel"/>
    <w:tmpl w:val="B4C0A870"/>
    <w:lvl w:ilvl="0" w:tplc="0415000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2" w15:restartNumberingAfterBreak="0">
    <w:nsid w:val="551C6C19"/>
    <w:multiLevelType w:val="hybridMultilevel"/>
    <w:tmpl w:val="A2F2AE52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E4D65"/>
    <w:multiLevelType w:val="hybridMultilevel"/>
    <w:tmpl w:val="C958E300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21ABA"/>
    <w:multiLevelType w:val="multilevel"/>
    <w:tmpl w:val="218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02725"/>
    <w:multiLevelType w:val="multilevel"/>
    <w:tmpl w:val="EBAC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4F4CB9"/>
    <w:multiLevelType w:val="hybridMultilevel"/>
    <w:tmpl w:val="28D024DC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F5289"/>
    <w:multiLevelType w:val="hybridMultilevel"/>
    <w:tmpl w:val="4784053E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8256B"/>
    <w:multiLevelType w:val="hybridMultilevel"/>
    <w:tmpl w:val="66C61CE2"/>
    <w:lvl w:ilvl="0" w:tplc="8F4A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05C7C"/>
    <w:multiLevelType w:val="multilevel"/>
    <w:tmpl w:val="895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B394E"/>
    <w:multiLevelType w:val="hybridMultilevel"/>
    <w:tmpl w:val="A964FEE2"/>
    <w:lvl w:ilvl="0" w:tplc="ABC8CC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D3726"/>
    <w:multiLevelType w:val="multilevel"/>
    <w:tmpl w:val="F4AC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9297D"/>
    <w:multiLevelType w:val="hybridMultilevel"/>
    <w:tmpl w:val="401CE4A4"/>
    <w:lvl w:ilvl="0" w:tplc="5048440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3" w15:restartNumberingAfterBreak="0">
    <w:nsid w:val="7A0845ED"/>
    <w:multiLevelType w:val="multilevel"/>
    <w:tmpl w:val="94F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E52EC0"/>
    <w:multiLevelType w:val="hybridMultilevel"/>
    <w:tmpl w:val="64DE34E0"/>
    <w:lvl w:ilvl="0" w:tplc="0415000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5" w15:restartNumberingAfterBreak="0">
    <w:nsid w:val="7D3F3F83"/>
    <w:multiLevelType w:val="hybridMultilevel"/>
    <w:tmpl w:val="AAF06938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25A05"/>
    <w:multiLevelType w:val="multilevel"/>
    <w:tmpl w:val="56F2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B11AD3"/>
    <w:multiLevelType w:val="hybridMultilevel"/>
    <w:tmpl w:val="986E46E4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41"/>
  </w:num>
  <w:num w:numId="4">
    <w:abstractNumId w:val="34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43"/>
    <w:lvlOverride w:ilvl="0">
      <w:startOverride w:val="1"/>
    </w:lvlOverride>
  </w:num>
  <w:num w:numId="7">
    <w:abstractNumId w:val="43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4"/>
  </w:num>
  <w:num w:numId="11">
    <w:abstractNumId w:val="23"/>
  </w:num>
  <w:num w:numId="12">
    <w:abstractNumId w:val="28"/>
  </w:num>
  <w:num w:numId="13">
    <w:abstractNumId w:val="11"/>
  </w:num>
  <w:num w:numId="14">
    <w:abstractNumId w:val="4"/>
  </w:num>
  <w:num w:numId="15">
    <w:abstractNumId w:val="0"/>
  </w:num>
  <w:num w:numId="16">
    <w:abstractNumId w:val="26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  <w:num w:numId="21">
    <w:abstractNumId w:val="6"/>
  </w:num>
  <w:num w:numId="22">
    <w:abstractNumId w:val="46"/>
  </w:num>
  <w:num w:numId="23">
    <w:abstractNumId w:val="39"/>
  </w:num>
  <w:num w:numId="24">
    <w:abstractNumId w:val="9"/>
  </w:num>
  <w:num w:numId="25">
    <w:abstractNumId w:val="18"/>
  </w:num>
  <w:num w:numId="26">
    <w:abstractNumId w:val="40"/>
  </w:num>
  <w:num w:numId="27">
    <w:abstractNumId w:val="38"/>
  </w:num>
  <w:num w:numId="28">
    <w:abstractNumId w:val="37"/>
  </w:num>
  <w:num w:numId="29">
    <w:abstractNumId w:val="17"/>
  </w:num>
  <w:num w:numId="30">
    <w:abstractNumId w:val="25"/>
  </w:num>
  <w:num w:numId="31">
    <w:abstractNumId w:val="22"/>
  </w:num>
  <w:num w:numId="32">
    <w:abstractNumId w:val="27"/>
  </w:num>
  <w:num w:numId="33">
    <w:abstractNumId w:val="21"/>
  </w:num>
  <w:num w:numId="34">
    <w:abstractNumId w:val="10"/>
  </w:num>
  <w:num w:numId="35">
    <w:abstractNumId w:val="47"/>
  </w:num>
  <w:num w:numId="36">
    <w:abstractNumId w:val="14"/>
  </w:num>
  <w:num w:numId="37">
    <w:abstractNumId w:val="32"/>
  </w:num>
  <w:num w:numId="38">
    <w:abstractNumId w:val="30"/>
  </w:num>
  <w:num w:numId="39">
    <w:abstractNumId w:val="15"/>
  </w:num>
  <w:num w:numId="40">
    <w:abstractNumId w:val="33"/>
  </w:num>
  <w:num w:numId="41">
    <w:abstractNumId w:val="2"/>
  </w:num>
  <w:num w:numId="42">
    <w:abstractNumId w:val="16"/>
  </w:num>
  <w:num w:numId="43">
    <w:abstractNumId w:val="19"/>
  </w:num>
  <w:num w:numId="44">
    <w:abstractNumId w:val="45"/>
  </w:num>
  <w:num w:numId="45">
    <w:abstractNumId w:val="36"/>
  </w:num>
  <w:num w:numId="46">
    <w:abstractNumId w:val="44"/>
  </w:num>
  <w:num w:numId="47">
    <w:abstractNumId w:val="3"/>
  </w:num>
  <w:num w:numId="48">
    <w:abstractNumId w:val="3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89"/>
    <w:rsid w:val="000024FF"/>
    <w:rsid w:val="0000509A"/>
    <w:rsid w:val="00007C0F"/>
    <w:rsid w:val="000134CC"/>
    <w:rsid w:val="00040165"/>
    <w:rsid w:val="0004605F"/>
    <w:rsid w:val="000639A3"/>
    <w:rsid w:val="00090435"/>
    <w:rsid w:val="000A0FBD"/>
    <w:rsid w:val="000B0C8A"/>
    <w:rsid w:val="000C127C"/>
    <w:rsid w:val="000E2565"/>
    <w:rsid w:val="000F031D"/>
    <w:rsid w:val="000F14A5"/>
    <w:rsid w:val="000F7CBC"/>
    <w:rsid w:val="00102D08"/>
    <w:rsid w:val="00121327"/>
    <w:rsid w:val="0015527D"/>
    <w:rsid w:val="00162FA5"/>
    <w:rsid w:val="00167E6D"/>
    <w:rsid w:val="00172B7B"/>
    <w:rsid w:val="00173DA3"/>
    <w:rsid w:val="0017772B"/>
    <w:rsid w:val="00183B9F"/>
    <w:rsid w:val="00192E4C"/>
    <w:rsid w:val="001B2B50"/>
    <w:rsid w:val="001B6874"/>
    <w:rsid w:val="001C4AA2"/>
    <w:rsid w:val="001E1F33"/>
    <w:rsid w:val="001F0ED7"/>
    <w:rsid w:val="002511BF"/>
    <w:rsid w:val="0026341C"/>
    <w:rsid w:val="00270F72"/>
    <w:rsid w:val="00294D7A"/>
    <w:rsid w:val="002B3841"/>
    <w:rsid w:val="002C5073"/>
    <w:rsid w:val="0036261E"/>
    <w:rsid w:val="003A0B7F"/>
    <w:rsid w:val="003A2662"/>
    <w:rsid w:val="003B7CD1"/>
    <w:rsid w:val="003E76D5"/>
    <w:rsid w:val="003F7AEB"/>
    <w:rsid w:val="00411C60"/>
    <w:rsid w:val="0042619D"/>
    <w:rsid w:val="00426E60"/>
    <w:rsid w:val="00436F2A"/>
    <w:rsid w:val="00443841"/>
    <w:rsid w:val="0044755B"/>
    <w:rsid w:val="004F0C6C"/>
    <w:rsid w:val="004F2948"/>
    <w:rsid w:val="005238BF"/>
    <w:rsid w:val="00540B4E"/>
    <w:rsid w:val="005438B4"/>
    <w:rsid w:val="00577177"/>
    <w:rsid w:val="00584334"/>
    <w:rsid w:val="0064726A"/>
    <w:rsid w:val="00651307"/>
    <w:rsid w:val="00673638"/>
    <w:rsid w:val="00680AF9"/>
    <w:rsid w:val="006947E7"/>
    <w:rsid w:val="00695917"/>
    <w:rsid w:val="00697F22"/>
    <w:rsid w:val="006B3D73"/>
    <w:rsid w:val="006D71CC"/>
    <w:rsid w:val="006E5E81"/>
    <w:rsid w:val="006F525C"/>
    <w:rsid w:val="00707ED2"/>
    <w:rsid w:val="00745EED"/>
    <w:rsid w:val="007503F5"/>
    <w:rsid w:val="00761A3B"/>
    <w:rsid w:val="00772797"/>
    <w:rsid w:val="007755B7"/>
    <w:rsid w:val="0078060E"/>
    <w:rsid w:val="00781F38"/>
    <w:rsid w:val="0078281E"/>
    <w:rsid w:val="00784AB9"/>
    <w:rsid w:val="007B2F7F"/>
    <w:rsid w:val="007C728B"/>
    <w:rsid w:val="007E53BF"/>
    <w:rsid w:val="007F5E94"/>
    <w:rsid w:val="0080179C"/>
    <w:rsid w:val="00805687"/>
    <w:rsid w:val="00806754"/>
    <w:rsid w:val="0082286F"/>
    <w:rsid w:val="0083752C"/>
    <w:rsid w:val="00847499"/>
    <w:rsid w:val="0085782B"/>
    <w:rsid w:val="008630E7"/>
    <w:rsid w:val="00870891"/>
    <w:rsid w:val="00876A11"/>
    <w:rsid w:val="0088465D"/>
    <w:rsid w:val="008C2845"/>
    <w:rsid w:val="008D42BD"/>
    <w:rsid w:val="008D7CD8"/>
    <w:rsid w:val="008E1AAC"/>
    <w:rsid w:val="008E29C1"/>
    <w:rsid w:val="008F53CD"/>
    <w:rsid w:val="00930201"/>
    <w:rsid w:val="009316C4"/>
    <w:rsid w:val="0093525B"/>
    <w:rsid w:val="0095390C"/>
    <w:rsid w:val="00976308"/>
    <w:rsid w:val="00997EE9"/>
    <w:rsid w:val="009A2A50"/>
    <w:rsid w:val="009C0F45"/>
    <w:rsid w:val="009D1F85"/>
    <w:rsid w:val="009F6A08"/>
    <w:rsid w:val="00A038AE"/>
    <w:rsid w:val="00A11B30"/>
    <w:rsid w:val="00A31708"/>
    <w:rsid w:val="00A35DEF"/>
    <w:rsid w:val="00A41475"/>
    <w:rsid w:val="00AB63B2"/>
    <w:rsid w:val="00AB77AF"/>
    <w:rsid w:val="00AC2C1E"/>
    <w:rsid w:val="00AC5CC1"/>
    <w:rsid w:val="00AD5E78"/>
    <w:rsid w:val="00AF0272"/>
    <w:rsid w:val="00AF320E"/>
    <w:rsid w:val="00B06915"/>
    <w:rsid w:val="00B132C8"/>
    <w:rsid w:val="00B13EFF"/>
    <w:rsid w:val="00B66862"/>
    <w:rsid w:val="00B70983"/>
    <w:rsid w:val="00B82F54"/>
    <w:rsid w:val="00BA5A72"/>
    <w:rsid w:val="00BA69AB"/>
    <w:rsid w:val="00BB3E14"/>
    <w:rsid w:val="00BD0B95"/>
    <w:rsid w:val="00BF0AB2"/>
    <w:rsid w:val="00BF3401"/>
    <w:rsid w:val="00BF7757"/>
    <w:rsid w:val="00C336C8"/>
    <w:rsid w:val="00C365DB"/>
    <w:rsid w:val="00C61455"/>
    <w:rsid w:val="00C878B1"/>
    <w:rsid w:val="00C95F50"/>
    <w:rsid w:val="00CA302D"/>
    <w:rsid w:val="00CB2779"/>
    <w:rsid w:val="00CD5DAF"/>
    <w:rsid w:val="00CE6202"/>
    <w:rsid w:val="00CE6ED3"/>
    <w:rsid w:val="00CF3EBB"/>
    <w:rsid w:val="00D0324C"/>
    <w:rsid w:val="00D3466D"/>
    <w:rsid w:val="00D41492"/>
    <w:rsid w:val="00D4453E"/>
    <w:rsid w:val="00D515FE"/>
    <w:rsid w:val="00D704BE"/>
    <w:rsid w:val="00D81DF4"/>
    <w:rsid w:val="00D932C8"/>
    <w:rsid w:val="00DB3EE3"/>
    <w:rsid w:val="00DB4CE3"/>
    <w:rsid w:val="00DE125F"/>
    <w:rsid w:val="00DE33BD"/>
    <w:rsid w:val="00E16E47"/>
    <w:rsid w:val="00E369F6"/>
    <w:rsid w:val="00E50905"/>
    <w:rsid w:val="00EA3489"/>
    <w:rsid w:val="00ED7CB3"/>
    <w:rsid w:val="00EE2884"/>
    <w:rsid w:val="00F10A22"/>
    <w:rsid w:val="00F14A5D"/>
    <w:rsid w:val="00F173A6"/>
    <w:rsid w:val="00F22A51"/>
    <w:rsid w:val="00F35B16"/>
    <w:rsid w:val="00F4078E"/>
    <w:rsid w:val="00F445F6"/>
    <w:rsid w:val="00F64554"/>
    <w:rsid w:val="00F8323E"/>
    <w:rsid w:val="00F875CD"/>
    <w:rsid w:val="00F95E52"/>
    <w:rsid w:val="00F96628"/>
    <w:rsid w:val="00F9695D"/>
    <w:rsid w:val="00FA1259"/>
    <w:rsid w:val="00FC4392"/>
    <w:rsid w:val="00FE1CCE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D281"/>
  <w15:docId w15:val="{D3E3E643-205C-4085-B2DD-B71DB57E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489"/>
    <w:pPr>
      <w:spacing w:before="0" w:beforeAutospacing="0" w:after="270" w:afterAutospacing="0" w:line="369" w:lineRule="auto"/>
      <w:ind w:left="33" w:right="1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48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A34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3489"/>
    <w:pPr>
      <w:spacing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BF34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3401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BF3401"/>
    <w:pPr>
      <w:spacing w:after="0" w:line="240" w:lineRule="auto"/>
      <w:ind w:left="0" w:right="0" w:firstLine="360"/>
    </w:pPr>
    <w:rPr>
      <w:rFonts w:ascii="Bookman Old Style" w:eastAsia="Times New Roman" w:hAnsi="Bookman Old Style" w:cs="Times New Roman"/>
      <w:color w:val="auto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F3401"/>
    <w:rPr>
      <w:rFonts w:ascii="Bookman Old Style" w:eastAsia="Times New Roman" w:hAnsi="Bookman Old Style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E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E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E94"/>
    <w:rPr>
      <w:vertAlign w:val="superscript"/>
    </w:rPr>
  </w:style>
  <w:style w:type="character" w:customStyle="1" w:styleId="FontStyle13">
    <w:name w:val="Font Style13"/>
    <w:basedOn w:val="Domylnaczcionkaakapitu"/>
    <w:rsid w:val="008D42BD"/>
    <w:rPr>
      <w:rFonts w:ascii="Bookman Old Style" w:hAnsi="Bookman Old Style" w:cs="Bookman Old Style"/>
      <w:color w:val="000000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rga@bg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7F03-AE23-4B66-87B4-A9C9C3EA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6291</Words>
  <Characters>37751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603746</dc:creator>
  <cp:keywords/>
  <dc:description/>
  <cp:lastModifiedBy>Piotr Pawlaczyk</cp:lastModifiedBy>
  <cp:revision>2</cp:revision>
  <cp:lastPrinted>2021-01-26T20:43:00Z</cp:lastPrinted>
  <dcterms:created xsi:type="dcterms:W3CDTF">2021-02-02T10:44:00Z</dcterms:created>
  <dcterms:modified xsi:type="dcterms:W3CDTF">2021-02-02T10:44:00Z</dcterms:modified>
</cp:coreProperties>
</file>