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A47" w:rsidRDefault="00BA67C1" w:rsidP="00DA2F4F">
      <w:pPr>
        <w:jc w:val="center"/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</w:rPr>
        <w:t xml:space="preserve">KOMUNIKAT </w:t>
      </w:r>
    </w:p>
    <w:p w:rsidR="00197A47" w:rsidRDefault="00BA67C1" w:rsidP="00DA2F4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</w:t>
      </w:r>
      <w:r w:rsidR="00DA2F4F" w:rsidRPr="00DA2F4F">
        <w:rPr>
          <w:rFonts w:ascii="Bookman Old Style" w:hAnsi="Bookman Old Style"/>
        </w:rPr>
        <w:t xml:space="preserve">UMORZENIU NIEPODATKOWYCH NALEŻNOŚCI BUDŻETU PAŃSTWA </w:t>
      </w:r>
    </w:p>
    <w:p w:rsidR="002D436E" w:rsidRPr="00DA2F4F" w:rsidRDefault="00AB3D4B" w:rsidP="00DA2F4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</w:t>
      </w:r>
      <w:r w:rsidR="00E956DE">
        <w:rPr>
          <w:rFonts w:ascii="Bookman Old Style" w:hAnsi="Bookman Old Style"/>
        </w:rPr>
        <w:t>II</w:t>
      </w:r>
      <w:r w:rsidR="00AC02CA">
        <w:rPr>
          <w:rFonts w:ascii="Bookman Old Style" w:hAnsi="Bookman Old Style"/>
        </w:rPr>
        <w:t>I KWARTALE 2021</w:t>
      </w:r>
      <w:r w:rsidR="00DA2F4F" w:rsidRPr="00DA2F4F">
        <w:rPr>
          <w:rFonts w:ascii="Bookman Old Style" w:hAnsi="Bookman Old Style"/>
        </w:rPr>
        <w:t xml:space="preserve"> R.</w:t>
      </w:r>
    </w:p>
    <w:bookmarkEnd w:id="0"/>
    <w:p w:rsidR="00DA2F4F" w:rsidRDefault="00DA2F4F"/>
    <w:p w:rsidR="00BA67C1" w:rsidRPr="0030305E" w:rsidRDefault="00BA67C1" w:rsidP="0030305E">
      <w:pPr>
        <w:jc w:val="both"/>
        <w:rPr>
          <w:rFonts w:ascii="Bookman Old Style" w:hAnsi="Bookman Old Style"/>
        </w:rPr>
      </w:pPr>
      <w:r w:rsidRPr="0030305E">
        <w:rPr>
          <w:rFonts w:ascii="Bookman Old Style" w:hAnsi="Bookman Old Style"/>
        </w:rPr>
        <w:t xml:space="preserve">Podstawa prawna: </w:t>
      </w:r>
      <w:r w:rsidRPr="0030305E">
        <w:rPr>
          <w:rFonts w:ascii="Bookman Old Style" w:hAnsi="Bookman Old Style"/>
        </w:rPr>
        <w:tab/>
        <w:t xml:space="preserve">art. 36 ust. 5 </w:t>
      </w:r>
      <w:r w:rsidRPr="0030305E">
        <w:rPr>
          <w:rFonts w:ascii="Bookman Old Style" w:hAnsi="Bookman Old Style"/>
          <w:color w:val="000000"/>
        </w:rPr>
        <w:t>ustawy z dnia 27 sierpnia 2009 roku o fin</w:t>
      </w:r>
      <w:r w:rsidR="00AC02CA">
        <w:rPr>
          <w:rFonts w:ascii="Bookman Old Style" w:hAnsi="Bookman Old Style"/>
          <w:color w:val="000000"/>
        </w:rPr>
        <w:t>ansach publicznych (Dz.U. z 2021 r. poz. 305</w:t>
      </w:r>
      <w:r w:rsidR="00E956DE">
        <w:rPr>
          <w:rFonts w:ascii="Bookman Old Style" w:hAnsi="Bookman Old Style"/>
          <w:color w:val="000000"/>
        </w:rPr>
        <w:t>, z późn. zm.</w:t>
      </w:r>
      <w:r w:rsidRPr="0030305E">
        <w:rPr>
          <w:rFonts w:ascii="Bookman Old Style" w:hAnsi="Bookman Old Style"/>
          <w:color w:val="000000"/>
        </w:rPr>
        <w:t>).</w:t>
      </w:r>
    </w:p>
    <w:p w:rsidR="00DA2F4F" w:rsidRPr="0030305E" w:rsidRDefault="0013590B" w:rsidP="003030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Decyzjami</w:t>
      </w:r>
      <w:r w:rsidR="00BA67C1" w:rsidRPr="0030305E">
        <w:rPr>
          <w:rFonts w:ascii="Bookman Old Style" w:hAnsi="Bookman Old Style"/>
        </w:rPr>
        <w:t xml:space="preserve"> </w:t>
      </w:r>
      <w:r w:rsidR="00DA2F4F" w:rsidRPr="0030305E">
        <w:rPr>
          <w:rFonts w:ascii="Bookman Old Style" w:hAnsi="Bookman Old Style"/>
        </w:rPr>
        <w:t>Komendant</w:t>
      </w:r>
      <w:r w:rsidR="0030305E" w:rsidRPr="0030305E">
        <w:rPr>
          <w:rFonts w:ascii="Bookman Old Style" w:hAnsi="Bookman Old Style"/>
        </w:rPr>
        <w:t>a</w:t>
      </w:r>
      <w:r w:rsidR="00DA2F4F" w:rsidRPr="0030305E">
        <w:rPr>
          <w:rFonts w:ascii="Bookman Old Style" w:hAnsi="Bookman Old Style"/>
        </w:rPr>
        <w:t xml:space="preserve"> Wojewódzki</w:t>
      </w:r>
      <w:r w:rsidR="00AC02CA">
        <w:rPr>
          <w:rFonts w:ascii="Bookman Old Style" w:hAnsi="Bookman Old Style"/>
        </w:rPr>
        <w:t>ego</w:t>
      </w:r>
      <w:r w:rsidR="00DA2F4F" w:rsidRPr="0030305E">
        <w:rPr>
          <w:rFonts w:ascii="Bookman Old Style" w:hAnsi="Bookman Old Style"/>
        </w:rPr>
        <w:t xml:space="preserve"> Policji w Bydgoszczy</w:t>
      </w:r>
      <w:r w:rsidR="0030305E" w:rsidRPr="0030305E">
        <w:rPr>
          <w:rFonts w:ascii="Bookman Old Style" w:hAnsi="Bookman Old Style"/>
        </w:rPr>
        <w:t xml:space="preserve"> </w:t>
      </w:r>
      <w:r w:rsidR="00AB3D4B">
        <w:rPr>
          <w:rFonts w:ascii="Bookman Old Style" w:hAnsi="Bookman Old Style"/>
        </w:rPr>
        <w:t>w I</w:t>
      </w:r>
      <w:r w:rsidR="00E956DE">
        <w:rPr>
          <w:rFonts w:ascii="Bookman Old Style" w:hAnsi="Bookman Old Style"/>
        </w:rPr>
        <w:t>II</w:t>
      </w:r>
      <w:r w:rsidR="00AC02CA">
        <w:rPr>
          <w:rFonts w:ascii="Bookman Old Style" w:hAnsi="Bookman Old Style"/>
        </w:rPr>
        <w:t xml:space="preserve"> kwartale 2021</w:t>
      </w:r>
      <w:r w:rsidR="0030305E" w:rsidRPr="0030305E">
        <w:rPr>
          <w:rFonts w:ascii="Bookman Old Style" w:hAnsi="Bookman Old Style"/>
        </w:rPr>
        <w:t xml:space="preserve"> roku </w:t>
      </w:r>
      <w:r>
        <w:rPr>
          <w:rFonts w:ascii="Bookman Old Style" w:hAnsi="Bookman Old Style"/>
        </w:rPr>
        <w:t>udzielono umorzeń niepodatkowych</w:t>
      </w:r>
      <w:r w:rsidR="0030305E" w:rsidRPr="0030305E">
        <w:rPr>
          <w:rFonts w:ascii="Bookman Old Style" w:hAnsi="Bookman Old Style"/>
        </w:rPr>
        <w:t xml:space="preserve"> należ</w:t>
      </w:r>
      <w:r>
        <w:rPr>
          <w:rFonts w:ascii="Bookman Old Style" w:hAnsi="Bookman Old Style"/>
        </w:rPr>
        <w:t>ności budżetu państwa, o których</w:t>
      </w:r>
      <w:r w:rsidR="0030305E" w:rsidRPr="0030305E">
        <w:rPr>
          <w:rFonts w:ascii="Bookman Old Style" w:hAnsi="Bookman Old Style"/>
        </w:rPr>
        <w:t xml:space="preserve"> mowa w art. 60 ustawy z dnia 27 sierpnia 2009 r. o finansach publicznych, </w:t>
      </w:r>
      <w:r>
        <w:rPr>
          <w:rFonts w:ascii="Bookman Old Style" w:hAnsi="Bookman Old Style"/>
        </w:rPr>
        <w:t xml:space="preserve">w wysokości </w:t>
      </w:r>
      <w:r w:rsidR="00E956DE">
        <w:rPr>
          <w:rFonts w:ascii="Bookman Old Style" w:hAnsi="Bookman Old Style"/>
        </w:rPr>
        <w:t>19.524,98</w:t>
      </w:r>
      <w:r w:rsidR="0030305E" w:rsidRPr="0030305E">
        <w:rPr>
          <w:rFonts w:ascii="Bookman Old Style" w:hAnsi="Bookman Old Style"/>
        </w:rPr>
        <w:t xml:space="preserve"> zł (słownie: </w:t>
      </w:r>
      <w:r w:rsidR="00E956DE">
        <w:rPr>
          <w:rFonts w:ascii="Bookman Old Style" w:hAnsi="Bookman Old Style"/>
        </w:rPr>
        <w:t>dziewiętnaście</w:t>
      </w:r>
      <w:r w:rsidR="00AC02CA">
        <w:rPr>
          <w:rFonts w:ascii="Bookman Old Style" w:hAnsi="Bookman Old Style"/>
        </w:rPr>
        <w:t xml:space="preserve"> tysięcy pięć</w:t>
      </w:r>
      <w:r w:rsidR="00E956DE">
        <w:rPr>
          <w:rFonts w:ascii="Bookman Old Style" w:hAnsi="Bookman Old Style"/>
        </w:rPr>
        <w:t>set dwadzieścia cztery</w:t>
      </w:r>
      <w:r w:rsidR="00DB5385">
        <w:rPr>
          <w:rFonts w:ascii="Bookman Old Style" w:hAnsi="Bookman Old Style"/>
        </w:rPr>
        <w:t xml:space="preserve"> zł, </w:t>
      </w:r>
      <w:r w:rsidR="00E956DE">
        <w:rPr>
          <w:rFonts w:ascii="Bookman Old Style" w:hAnsi="Bookman Old Style"/>
        </w:rPr>
        <w:t>98</w:t>
      </w:r>
      <w:r w:rsidR="0030305E" w:rsidRPr="0030305E">
        <w:rPr>
          <w:rFonts w:ascii="Bookman Old Style" w:hAnsi="Bookman Old Style"/>
        </w:rPr>
        <w:t>/100).</w:t>
      </w:r>
    </w:p>
    <w:sectPr w:rsidR="00DA2F4F" w:rsidRPr="0030305E" w:rsidSect="00DA2F4F">
      <w:pgSz w:w="11906" w:h="16838" w:code="9"/>
      <w:pgMar w:top="1276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4F"/>
    <w:rsid w:val="00131386"/>
    <w:rsid w:val="0013590B"/>
    <w:rsid w:val="00197A47"/>
    <w:rsid w:val="0028477D"/>
    <w:rsid w:val="002D436E"/>
    <w:rsid w:val="0030305E"/>
    <w:rsid w:val="003F69DF"/>
    <w:rsid w:val="00467EE9"/>
    <w:rsid w:val="00496893"/>
    <w:rsid w:val="00782E99"/>
    <w:rsid w:val="008259DF"/>
    <w:rsid w:val="009F61DA"/>
    <w:rsid w:val="00A52AB0"/>
    <w:rsid w:val="00AB3D4B"/>
    <w:rsid w:val="00AC02CA"/>
    <w:rsid w:val="00BA50DB"/>
    <w:rsid w:val="00BA67C1"/>
    <w:rsid w:val="00D4798C"/>
    <w:rsid w:val="00D7397D"/>
    <w:rsid w:val="00DA2F4F"/>
    <w:rsid w:val="00DB5385"/>
    <w:rsid w:val="00E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2D6F4-5F10-48A7-90F6-F328C387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Lasek</dc:creator>
  <cp:lastModifiedBy>Piotr Pawlaczyk</cp:lastModifiedBy>
  <cp:revision>2</cp:revision>
  <cp:lastPrinted>2021-10-14T07:22:00Z</cp:lastPrinted>
  <dcterms:created xsi:type="dcterms:W3CDTF">2021-10-18T12:56:00Z</dcterms:created>
  <dcterms:modified xsi:type="dcterms:W3CDTF">2021-10-18T12:56:00Z</dcterms:modified>
</cp:coreProperties>
</file>